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62" w:rsidRDefault="005155ED">
      <w:r>
        <w:rPr>
          <w:noProof/>
        </w:rPr>
        <w:drawing>
          <wp:anchor distT="36576" distB="36576" distL="36576" distR="36576" simplePos="0" relativeHeight="25164236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1143000" cy="1028700"/>
            <wp:effectExtent l="19050" t="0" r="0" b="0"/>
            <wp:wrapNone/>
            <wp:docPr id="2" name="Picture 3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0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012">
        <w:rPr>
          <w:noProof/>
        </w:rPr>
        <w:pict>
          <v:rect id="_x0000_s1027" style="position:absolute;margin-left:369pt;margin-top:-27pt;width:108pt;height:99pt;z-index:251641344;mso-position-horizontal-relative:text;mso-position-vertical-relative:text" strokeweight="2pt"/>
        </w:pict>
      </w:r>
      <w:r w:rsidR="00024012">
        <w:rPr>
          <w:noProof/>
        </w:rPr>
        <w:pict>
          <v:rect id="_x0000_s1028" style="position:absolute;margin-left:-45pt;margin-top:-27pt;width:414pt;height:99pt;z-index:251639296;mso-position-horizontal-relative:text;mso-position-vertical-relative:text" strokeweight="2pt"/>
        </w:pict>
      </w:r>
      <w:r w:rsidR="000240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5pt;margin-top:-27pt;width:414pt;height:99pt;z-index:251640320;mso-wrap-distance-left:2.88pt;mso-wrap-distance-top:2.88pt;mso-wrap-distance-right:2.88pt;mso-wrap-distance-bottom:2.88pt;mso-position-horizontal-relative:text;mso-position-vertical-relative:text" filled="f" fillcolor="black" stroked="f" strokeweight="0" insetpen="t">
            <v:stroke>
              <o:column v:ext="view" weight="0"/>
            </v:stroke>
            <v:shadow color="#ccc"/>
            <v:textbox style="mso-next-textbox:#_x0000_s1029;mso-column-margin:5.7pt;mso-rotate-with-shape:t" inset="2.85pt,2.85pt,2.85pt,2.85pt">
              <w:txbxContent>
                <w:p w:rsidR="00EA6062" w:rsidRPr="00454BA6" w:rsidRDefault="00EA6062" w:rsidP="006D6175">
                  <w:pPr>
                    <w:widowControl w:val="0"/>
                    <w:jc w:val="center"/>
                    <w:rPr>
                      <w:rFonts w:ascii="Comic Sans MS" w:hAnsi="Comic Sans MS" w:cs="Comic Sans MS"/>
                      <w:color w:val="FF0000"/>
                      <w:sz w:val="76"/>
                      <w:szCs w:val="76"/>
                    </w:rPr>
                  </w:pPr>
                  <w:r w:rsidRPr="00454BA6">
                    <w:rPr>
                      <w:rFonts w:ascii="Comic Sans MS" w:hAnsi="Comic Sans MS" w:cs="Comic Sans MS"/>
                      <w:color w:val="FF0000"/>
                      <w:sz w:val="76"/>
                      <w:szCs w:val="76"/>
                    </w:rPr>
                    <w:t xml:space="preserve">THE WEEKLY LAB </w:t>
                  </w:r>
                </w:p>
                <w:p w:rsidR="00EA6062" w:rsidRDefault="00D866FC" w:rsidP="00454BA6">
                  <w:pPr>
                    <w:widowControl w:val="0"/>
                    <w:jc w:val="center"/>
                    <w:rPr>
                      <w:rFonts w:ascii="Comic Sans MS" w:hAnsi="Comic Sans MS" w:cs="Comic Sans M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32"/>
                      <w:szCs w:val="32"/>
                    </w:rPr>
                    <w:t>March 12</w:t>
                  </w:r>
                  <w:r w:rsidR="00EA6062">
                    <w:rPr>
                      <w:rFonts w:ascii="Comic Sans MS" w:hAnsi="Comic Sans MS" w:cs="Comic Sans MS"/>
                      <w:b/>
                      <w:bCs/>
                      <w:sz w:val="32"/>
                      <w:szCs w:val="32"/>
                    </w:rPr>
                    <w:t>, 2012</w:t>
                  </w:r>
                </w:p>
                <w:p w:rsidR="00EA6062" w:rsidRPr="00454BA6" w:rsidRDefault="00EA6062" w:rsidP="00454BA6">
                  <w:pPr>
                    <w:widowControl w:val="0"/>
                    <w:jc w:val="center"/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</w:p>
                <w:p w:rsidR="00EA6062" w:rsidRDefault="00EA6062" w:rsidP="006D6175">
                  <w:pPr>
                    <w:widowControl w:val="0"/>
                    <w:jc w:val="center"/>
                    <w:rPr>
                      <w:rFonts w:ascii="Comic Sans MS" w:hAnsi="Comic Sans MS" w:cs="Comic Sans MS"/>
                      <w:color w:val="FF0000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EA6062">
        <w:t xml:space="preserve">Into </w:t>
      </w:r>
      <w:proofErr w:type="spellStart"/>
      <w:r w:rsidR="00EA6062">
        <w:t>aseincluce</w:t>
      </w:r>
      <w:proofErr w:type="spellEnd"/>
    </w:p>
    <w:p w:rsidR="00EA6062" w:rsidRPr="006D6175" w:rsidRDefault="00EA6062" w:rsidP="006D6175"/>
    <w:p w:rsidR="00EA6062" w:rsidRDefault="00EA6062" w:rsidP="006D6175"/>
    <w:p w:rsidR="00EA6062" w:rsidRDefault="00024012" w:rsidP="006E5A82">
      <w:pPr>
        <w:widowControl w:val="0"/>
        <w:rPr>
          <w:rFonts w:ascii="Comic Sans MS" w:hAnsi="Comic Sans MS" w:cs="Comic Sans MS"/>
          <w:b/>
          <w:bCs/>
          <w:color w:val="FF0000"/>
          <w:sz w:val="44"/>
          <w:szCs w:val="44"/>
        </w:rPr>
      </w:pPr>
      <w:r w:rsidRPr="00024012">
        <w:rPr>
          <w:noProof/>
        </w:rPr>
        <w:pict>
          <v:rect id="_x0000_s1030" style="position:absolute;margin-left:-45pt;margin-top:379.5pt;width:369pt;height:45pt;z-index:251661824"/>
        </w:pict>
      </w:r>
      <w:r w:rsidRPr="00024012">
        <w:rPr>
          <w:noProof/>
        </w:rPr>
        <w:pict>
          <v:rect id="_x0000_s1031" style="position:absolute;margin-left:-45pt;margin-top:64.5pt;width:369pt;height:5in;z-index:251660800"/>
        </w:pict>
      </w:r>
      <w:r w:rsidRPr="00024012">
        <w:rPr>
          <w:noProof/>
        </w:rPr>
        <w:pict>
          <v:rect id="_x0000_s1032" style="position:absolute;margin-left:324pt;margin-top:415.5pt;width:153pt;height:1in;z-index:251654656"/>
        </w:pict>
      </w:r>
      <w:r w:rsidRPr="00024012">
        <w:rPr>
          <w:noProof/>
        </w:rPr>
        <w:pict>
          <v:rect id="_x0000_s1033" style="position:absolute;margin-left:324pt;margin-top:235.5pt;width:153pt;height:180pt;z-index:251653632"/>
        </w:pict>
      </w:r>
      <w:r w:rsidRPr="00024012">
        <w:rPr>
          <w:noProof/>
        </w:rPr>
        <w:pict>
          <v:rect id="_x0000_s1034" style="position:absolute;margin-left:324pt;margin-top:190.5pt;width:153pt;height:45pt;z-index:251651584"/>
        </w:pict>
      </w:r>
      <w:r w:rsidRPr="00024012">
        <w:rPr>
          <w:noProof/>
        </w:rPr>
        <w:pict>
          <v:rect id="_x0000_s1035" style="position:absolute;margin-left:324pt;margin-top:163.5pt;width:153pt;height:27pt;z-index:251649536" strokeweight="1.5pt"/>
        </w:pict>
      </w:r>
      <w:r w:rsidRPr="00024012">
        <w:rPr>
          <w:noProof/>
        </w:rPr>
        <w:pict>
          <v:rect id="_x0000_s1036" style="position:absolute;margin-left:324pt;margin-top:163.5pt;width:153pt;height:27pt;z-index:251647488"/>
        </w:pict>
      </w:r>
      <w:r w:rsidRPr="00024012">
        <w:rPr>
          <w:noProof/>
        </w:rPr>
        <w:pict>
          <v:rect id="_x0000_s1037" style="position:absolute;margin-left:324pt;margin-top:55.5pt;width:153pt;height:108pt;z-index:251646464"/>
        </w:pict>
      </w:r>
      <w:r w:rsidRPr="00024012">
        <w:rPr>
          <w:noProof/>
        </w:rPr>
        <w:pict>
          <v:rect id="_x0000_s1038" style="position:absolute;margin-left:324pt;margin-top:37.5pt;width:153pt;height:18pt;z-index:251645440" fillcolor="red" strokeweight="1.5pt"/>
        </w:pict>
      </w:r>
      <w:r w:rsidRPr="00024012">
        <w:rPr>
          <w:noProof/>
        </w:rPr>
        <w:pict>
          <v:shape id="_x0000_s1039" type="#_x0000_t202" style="position:absolute;margin-left:-45pt;margin-top:37.5pt;width:369pt;height:27pt;z-index:251644416" strokeweight="2pt">
            <v:textbox style="mso-next-textbox:#_x0000_s1039">
              <w:txbxContent>
                <w:p w:rsidR="00EA6062" w:rsidRDefault="00EA6062" w:rsidP="00A23100">
                  <w:pPr>
                    <w:widowControl w:val="0"/>
                    <w:rPr>
                      <w:rFonts w:ascii="Comic Sans MS" w:hAnsi="Comic Sans MS" w:cs="Comic Sans MS"/>
                      <w:b/>
                      <w:bCs/>
                      <w:i/>
                      <w:i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  <w:t>“SNIFFING” THROUGH THE CURRICULUM!</w:t>
                  </w:r>
                </w:p>
                <w:p w:rsidR="00EA6062" w:rsidRDefault="00EA6062" w:rsidP="00A23100">
                  <w:pPr>
                    <w:widowControl w:val="0"/>
                  </w:pPr>
                </w:p>
                <w:p w:rsidR="00EA6062" w:rsidRDefault="00EA6062"/>
              </w:txbxContent>
            </v:textbox>
          </v:shape>
        </w:pict>
      </w:r>
      <w:r w:rsidRPr="00024012">
        <w:rPr>
          <w:noProof/>
        </w:rPr>
        <w:pict>
          <v:rect id="_x0000_s1040" style="position:absolute;margin-left:-45pt;margin-top:37.5pt;width:369pt;height:27pt;z-index:251643392"/>
        </w:pict>
      </w:r>
      <w:r w:rsidR="00EA6062">
        <w:tab/>
      </w:r>
      <w:r w:rsidR="00EA6062">
        <w:rPr>
          <w:rFonts w:ascii="Comic Sans MS" w:hAnsi="Comic Sans MS" w:cs="Comic Sans MS"/>
          <w:b/>
          <w:bCs/>
          <w:color w:val="FF0000"/>
          <w:sz w:val="44"/>
          <w:szCs w:val="44"/>
        </w:rPr>
        <w:t>NEWS ON WHICH TO “KNAW”...</w:t>
      </w:r>
    </w:p>
    <w:p w:rsidR="00EA6062" w:rsidRDefault="00EA6062" w:rsidP="006E5A82">
      <w:pPr>
        <w:widowControl w:val="0"/>
      </w:pPr>
    </w:p>
    <w:p w:rsidR="00EA6062" w:rsidRDefault="005155ED" w:rsidP="006D6175">
      <w:pPr>
        <w:tabs>
          <w:tab w:val="left" w:pos="7650"/>
        </w:tabs>
      </w:pPr>
      <w:r>
        <w:rPr>
          <w:noProof/>
        </w:rPr>
        <w:drawing>
          <wp:anchor distT="36576" distB="36576" distL="36576" distR="36576" simplePos="0" relativeHeight="25166694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0" t="0" r="0" b="0"/>
            <wp:wrapNone/>
            <wp:docPr id="17" name="Picture 68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7968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0" t="0" r="0" b="0"/>
            <wp:wrapNone/>
            <wp:docPr id="18" name="Picture 69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8992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0" t="0" r="0" b="0"/>
            <wp:wrapNone/>
            <wp:docPr id="19" name="Picture 70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0016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0" t="0" r="0" b="0"/>
            <wp:wrapNone/>
            <wp:docPr id="20" name="Picture 74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012">
        <w:rPr>
          <w:noProof/>
        </w:rPr>
        <w:pict>
          <v:rect id="_x0000_s1045" style="position:absolute;margin-left:324pt;margin-top:436.35pt;width:153pt;height:99pt;z-index:251656704;mso-position-horizontal-relative:text;mso-position-vertical-relative:text"/>
        </w:pict>
      </w:r>
      <w:r w:rsidR="00024012">
        <w:rPr>
          <w:noProof/>
        </w:rPr>
        <w:pict>
          <v:shape id="_x0000_s1046" type="#_x0000_t202" style="position:absolute;margin-left:324pt;margin-top:436.35pt;width:153pt;height:99pt;z-index:251657728;mso-position-horizontal-relative:text;mso-position-vertical-relative:text">
            <v:textbox style="mso-next-textbox:#_x0000_s1046">
              <w:txbxContent>
                <w:p w:rsidR="00EA6062" w:rsidRDefault="00EA6062"/>
              </w:txbxContent>
            </v:textbox>
          </v:shape>
        </w:pict>
      </w:r>
    </w:p>
    <w:p w:rsidR="00EA6062" w:rsidRPr="002E5D43" w:rsidRDefault="00024012" w:rsidP="002E5D43">
      <w:r>
        <w:rPr>
          <w:noProof/>
        </w:rPr>
        <w:pict>
          <v:shape id="_x0000_s1047" type="#_x0000_t202" style="position:absolute;margin-left:-45pt;margin-top:10.85pt;width:369pt;height:351pt;z-index:251662848" strokeweight="1.5pt">
            <v:textbox style="mso-next-textbox:#_x0000_s1047">
              <w:txbxContent>
                <w:p w:rsidR="00EA6062" w:rsidRPr="001E1FA0" w:rsidRDefault="00EA6062" w:rsidP="00787FA1">
                  <w:pPr>
                    <w:numPr>
                      <w:ilvl w:val="0"/>
                      <w:numId w:val="3"/>
                    </w:numPr>
                    <w:ind w:left="270" w:hanging="270"/>
                    <w:rPr>
                      <w:b/>
                      <w:bCs/>
                      <w:sz w:val="24"/>
                      <w:szCs w:val="24"/>
                    </w:rPr>
                  </w:pPr>
                  <w:r w:rsidRPr="001E1FA0">
                    <w:rPr>
                      <w:b/>
                      <w:bCs/>
                      <w:sz w:val="24"/>
                      <w:szCs w:val="24"/>
                    </w:rPr>
                    <w:t>Reading-</w:t>
                  </w:r>
                  <w:r w:rsidR="001E1FA0">
                    <w:rPr>
                      <w:sz w:val="24"/>
                      <w:szCs w:val="24"/>
                    </w:rPr>
                    <w:t xml:space="preserve"> We have been reading </w:t>
                  </w:r>
                  <w:r w:rsidR="00D866FC">
                    <w:rPr>
                      <w:sz w:val="24"/>
                      <w:szCs w:val="24"/>
                    </w:rPr>
                    <w:t xml:space="preserve">fiction stories to determine their themes, or the lessons portrayed.  This week students will study </w:t>
                  </w:r>
                  <w:r w:rsidR="00D14BEA">
                    <w:rPr>
                      <w:sz w:val="24"/>
                      <w:szCs w:val="24"/>
                    </w:rPr>
                    <w:t>author’s</w:t>
                  </w:r>
                  <w:r w:rsidR="00D866FC">
                    <w:rPr>
                      <w:sz w:val="24"/>
                      <w:szCs w:val="24"/>
                    </w:rPr>
                    <w:t xml:space="preserve"> word choice and how it can bring characters to life, enhance the plot, and impact a reader’s experience.    </w:t>
                  </w:r>
                </w:p>
                <w:p w:rsidR="001E1FA0" w:rsidRPr="00423D22" w:rsidRDefault="001E1FA0" w:rsidP="001E1FA0">
                  <w:pPr>
                    <w:ind w:left="27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EA6062" w:rsidRDefault="00EA6062" w:rsidP="00787FA1">
                  <w:pPr>
                    <w:numPr>
                      <w:ilvl w:val="0"/>
                      <w:numId w:val="3"/>
                    </w:numPr>
                    <w:ind w:left="270" w:hanging="270"/>
                    <w:rPr>
                      <w:sz w:val="24"/>
                      <w:szCs w:val="24"/>
                    </w:rPr>
                  </w:pPr>
                  <w:r w:rsidRPr="001E1FA0">
                    <w:rPr>
                      <w:b/>
                      <w:bCs/>
                      <w:sz w:val="24"/>
                      <w:szCs w:val="24"/>
                    </w:rPr>
                    <w:t>Math-</w:t>
                  </w:r>
                  <w:r w:rsidRPr="001E1FA0">
                    <w:rPr>
                      <w:sz w:val="24"/>
                      <w:szCs w:val="24"/>
                    </w:rPr>
                    <w:t xml:space="preserve"> </w:t>
                  </w:r>
                  <w:r w:rsidR="001E1FA0">
                    <w:rPr>
                      <w:sz w:val="24"/>
                      <w:szCs w:val="24"/>
                    </w:rPr>
                    <w:t xml:space="preserve">We </w:t>
                  </w:r>
                  <w:r w:rsidR="00D866FC">
                    <w:rPr>
                      <w:sz w:val="24"/>
                      <w:szCs w:val="24"/>
                    </w:rPr>
                    <w:t xml:space="preserve">are underway with our study of fractions!  Students are learning and practicing skills such as parts of a whole, equivalence, simplest form, and adding and subtracting with like denominators.  In the next couple of weeks, students will learn about the relationship between fractions and decimals.  </w:t>
                  </w:r>
                </w:p>
                <w:p w:rsidR="001E1FA0" w:rsidRPr="00423D22" w:rsidRDefault="001E1FA0" w:rsidP="001E1FA0">
                  <w:pPr>
                    <w:rPr>
                      <w:sz w:val="16"/>
                      <w:szCs w:val="16"/>
                    </w:rPr>
                  </w:pPr>
                </w:p>
                <w:p w:rsidR="00EA6062" w:rsidRPr="00787FA1" w:rsidRDefault="0077441D" w:rsidP="001D2EC9">
                  <w:pPr>
                    <w:numPr>
                      <w:ilvl w:val="0"/>
                      <w:numId w:val="3"/>
                    </w:numPr>
                    <w:ind w:left="270" w:hanging="270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Writing- </w:t>
                  </w:r>
                  <w:r>
                    <w:rPr>
                      <w:bCs/>
                      <w:sz w:val="24"/>
                      <w:szCs w:val="24"/>
                    </w:rPr>
                    <w:t>Fourth graders have been preparing for the</w:t>
                  </w:r>
                  <w:r w:rsidR="00EA2AD8">
                    <w:rPr>
                      <w:bCs/>
                      <w:sz w:val="24"/>
                      <w:szCs w:val="24"/>
                    </w:rPr>
                    <w:t>ir</w:t>
                  </w:r>
                  <w:r>
                    <w:rPr>
                      <w:bCs/>
                      <w:sz w:val="24"/>
                      <w:szCs w:val="24"/>
                    </w:rPr>
                    <w:t xml:space="preserve"> student-led conferences.  They are selecting work samples that show areas of strength and weakness and reflecting on their progress this year.  Students are writing letters and respon</w:t>
                  </w:r>
                  <w:r w:rsidR="00EA2AD8">
                    <w:rPr>
                      <w:bCs/>
                      <w:sz w:val="24"/>
                      <w:szCs w:val="24"/>
                    </w:rPr>
                    <w:t xml:space="preserve">ses to </w:t>
                  </w:r>
                  <w:r>
                    <w:rPr>
                      <w:bCs/>
                      <w:sz w:val="24"/>
                      <w:szCs w:val="24"/>
                    </w:rPr>
                    <w:t>parents explaining their growth.  Please be sure to join us Thursday 5:00 –</w:t>
                  </w:r>
                  <w:r w:rsidR="00EA2AD8">
                    <w:rPr>
                      <w:bCs/>
                      <w:sz w:val="24"/>
                      <w:szCs w:val="24"/>
                    </w:rPr>
                    <w:t xml:space="preserve"> 6:00 for this event.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A6062" w:rsidRPr="00423D22" w:rsidRDefault="00EA6062" w:rsidP="00787FA1">
                  <w:pPr>
                    <w:rPr>
                      <w:iCs/>
                      <w:sz w:val="16"/>
                      <w:szCs w:val="16"/>
                    </w:rPr>
                  </w:pPr>
                </w:p>
                <w:p w:rsidR="00EA6062" w:rsidRPr="00431B1A" w:rsidRDefault="00EA6062" w:rsidP="001D01AF">
                  <w:pPr>
                    <w:numPr>
                      <w:ilvl w:val="0"/>
                      <w:numId w:val="3"/>
                    </w:numPr>
                    <w:ind w:left="270" w:hanging="270"/>
                    <w:rPr>
                      <w:rFonts w:ascii="Comic Sans MS" w:hAnsi="Comic Sans MS" w:cs="Comic Sans MS"/>
                      <w:sz w:val="24"/>
                      <w:szCs w:val="24"/>
                    </w:rPr>
                  </w:pPr>
                  <w:r w:rsidRPr="00431B1A">
                    <w:rPr>
                      <w:b/>
                      <w:bCs/>
                      <w:sz w:val="24"/>
                      <w:szCs w:val="24"/>
                    </w:rPr>
                    <w:t>Science-</w:t>
                  </w:r>
                  <w:r w:rsidR="0077441D">
                    <w:rPr>
                      <w:bCs/>
                      <w:sz w:val="24"/>
                      <w:szCs w:val="24"/>
                    </w:rPr>
                    <w:t xml:space="preserve"> In Science, students are going to Mrs. </w:t>
                  </w:r>
                  <w:proofErr w:type="spellStart"/>
                  <w:r w:rsidR="0077441D">
                    <w:rPr>
                      <w:bCs/>
                      <w:sz w:val="24"/>
                      <w:szCs w:val="24"/>
                    </w:rPr>
                    <w:t>Boecke’s</w:t>
                  </w:r>
                  <w:proofErr w:type="spellEnd"/>
                  <w:r w:rsidR="0077441D">
                    <w:rPr>
                      <w:bCs/>
                      <w:sz w:val="24"/>
                      <w:szCs w:val="24"/>
                    </w:rPr>
                    <w:t xml:space="preserve"> class to learn about rocks and minerals.  Students performed the scratch test to determine each mineral’s hardness.  They also broke apart their own rock to learn about its mineral composition.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324pt;margin-top:1.85pt;width:153pt;height:108pt;z-index:251648512" strokeweight="1.5pt">
            <v:textbox style="mso-next-textbox:#_x0000_s1048">
              <w:txbxContent>
                <w:p w:rsidR="00EA6062" w:rsidRDefault="00EA6062" w:rsidP="00A23100">
                  <w:pPr>
                    <w:widowControl w:val="0"/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  <w:t>Holly Ridge Elementary</w:t>
                  </w:r>
                </w:p>
                <w:p w:rsidR="00EA6062" w:rsidRDefault="00EA6062" w:rsidP="00A23100">
                  <w:pPr>
                    <w:widowControl w:val="0"/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  <w:t>Home of the Labradors</w:t>
                  </w:r>
                </w:p>
                <w:p w:rsidR="00EA6062" w:rsidRDefault="00EA6062" w:rsidP="00A23100">
                  <w:pPr>
                    <w:widowControl w:val="0"/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  <w:t>900 Holly Springs Rd.</w:t>
                  </w:r>
                </w:p>
                <w:p w:rsidR="00EA6062" w:rsidRDefault="00EA6062" w:rsidP="00A23100">
                  <w:pPr>
                    <w:widowControl w:val="0"/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  <w:t>Holly Springs, NC 27540</w:t>
                  </w:r>
                </w:p>
                <w:p w:rsidR="00EA6062" w:rsidRDefault="00EA6062" w:rsidP="00A23100">
                  <w:pPr>
                    <w:widowControl w:val="0"/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  <w:t>919.577.1300</w:t>
                  </w:r>
                </w:p>
                <w:p w:rsidR="00EA6062" w:rsidRDefault="001E1FA0" w:rsidP="009941D6">
                  <w:pPr>
                    <w:widowControl w:val="0"/>
                    <w:jc w:val="center"/>
                  </w:pPr>
                  <w: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Mrs. Richardson</w:t>
                  </w:r>
                </w:p>
              </w:txbxContent>
            </v:textbox>
          </v:shape>
        </w:pict>
      </w:r>
    </w:p>
    <w:p w:rsidR="00EA6062" w:rsidRPr="002E5D43" w:rsidRDefault="00EA6062" w:rsidP="002E5D43"/>
    <w:p w:rsidR="00EA6062" w:rsidRPr="002E5D43" w:rsidRDefault="00EA6062" w:rsidP="002E5D43"/>
    <w:p w:rsidR="00EA6062" w:rsidRPr="002E5D43" w:rsidRDefault="00EA6062" w:rsidP="002E5D43"/>
    <w:p w:rsidR="00EA6062" w:rsidRPr="002E5D43" w:rsidRDefault="00EA6062" w:rsidP="002E5D43"/>
    <w:p w:rsidR="00EA6062" w:rsidRPr="002E5D43" w:rsidRDefault="00EA6062" w:rsidP="002E5D43"/>
    <w:p w:rsidR="00EA6062" w:rsidRPr="002E5D43" w:rsidRDefault="00EA6062" w:rsidP="002E5D43"/>
    <w:p w:rsidR="00EA6062" w:rsidRPr="002E5D43" w:rsidRDefault="00EA6062" w:rsidP="002E5D43"/>
    <w:p w:rsidR="00EA6062" w:rsidRPr="002E5D43" w:rsidRDefault="00024012" w:rsidP="002E5D43">
      <w:r>
        <w:rPr>
          <w:noProof/>
        </w:rPr>
        <w:pict>
          <v:shape id="_x0000_s1049" type="#_x0000_t202" style="position:absolute;margin-left:324pt;margin-top:8.85pt;width:153pt;height:45pt;z-index:251650560" strokeweight="1.5pt">
            <v:textbox style="mso-next-textbox:#_x0000_s1049">
              <w:txbxContent>
                <w:p w:rsidR="00EA6062" w:rsidRDefault="00EA6062" w:rsidP="00D9160E">
                  <w:pPr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  <w:t xml:space="preserve">          EMAIL</w:t>
                  </w:r>
                </w:p>
                <w:p w:rsidR="00EA6062" w:rsidRPr="00A51D76" w:rsidRDefault="001E1FA0" w:rsidP="00945D77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  <w:t>Lrichardson5</w:t>
                  </w:r>
                  <w:r w:rsidR="00EA6062"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  <w:t>@wcpss.net</w:t>
                  </w:r>
                </w:p>
              </w:txbxContent>
            </v:textbox>
          </v:shape>
        </w:pict>
      </w:r>
    </w:p>
    <w:p w:rsidR="00EA6062" w:rsidRPr="002E5D43" w:rsidRDefault="00EA6062" w:rsidP="002E5D43"/>
    <w:p w:rsidR="00EA6062" w:rsidRPr="002E5D43" w:rsidRDefault="00EA6062" w:rsidP="002E5D43"/>
    <w:p w:rsidR="00EA6062" w:rsidRPr="002E5D43" w:rsidRDefault="00024012" w:rsidP="002E5D43">
      <w:r>
        <w:rPr>
          <w:noProof/>
        </w:rPr>
        <w:pict>
          <v:shape id="_x0000_s1050" type="#_x0000_t202" style="position:absolute;margin-left:324pt;margin-top:10.35pt;width:153pt;height:45pt;z-index:251652608" strokeweight="1.5pt">
            <v:textbox style="mso-next-textbox:#_x0000_s1050">
              <w:txbxContent>
                <w:p w:rsidR="00EA6062" w:rsidRPr="00945D77" w:rsidRDefault="00EA6062" w:rsidP="00945D77">
                  <w:pPr>
                    <w:widowControl w:val="0"/>
                    <w:spacing w:after="71"/>
                    <w:jc w:val="center"/>
                    <w:rPr>
                      <w:b/>
                      <w:bCs/>
                      <w:color w:val="FF0000"/>
                    </w:rPr>
                  </w:pPr>
                  <w:r w:rsidRPr="00945D77">
                    <w:rPr>
                      <w:b/>
                      <w:bCs/>
                      <w:color w:val="FF0000"/>
                    </w:rPr>
                    <w:t>“PAWS” FOR THESE DATES:</w:t>
                  </w:r>
                </w:p>
                <w:p w:rsidR="00EA6062" w:rsidRDefault="00EA6062" w:rsidP="00DA782B">
                  <w:pPr>
                    <w:widowControl w:val="0"/>
                  </w:pPr>
                </w:p>
                <w:p w:rsidR="00EA6062" w:rsidRDefault="00EA6062"/>
              </w:txbxContent>
            </v:textbox>
          </v:shape>
        </w:pict>
      </w:r>
    </w:p>
    <w:p w:rsidR="00EA6062" w:rsidRPr="002E5D43" w:rsidRDefault="00EA6062" w:rsidP="002E5D43"/>
    <w:p w:rsidR="00EA6062" w:rsidRPr="002E5D43" w:rsidRDefault="00EA6062" w:rsidP="002E5D43"/>
    <w:p w:rsidR="00EA6062" w:rsidRPr="002E5D43" w:rsidRDefault="00EA6062" w:rsidP="002E5D43"/>
    <w:p w:rsidR="00EA6062" w:rsidRPr="002E5D43" w:rsidRDefault="00024012" w:rsidP="002E5D43">
      <w:r>
        <w:rPr>
          <w:noProof/>
        </w:rPr>
        <w:pict>
          <v:shape id="_x0000_s1051" type="#_x0000_t202" style="position:absolute;margin-left:324pt;margin-top:.35pt;width:153pt;height:153pt;z-index:251658752" strokeweight="1.5pt">
            <v:textbox style="mso-next-textbox:#_x0000_s1051">
              <w:txbxContent>
                <w:p w:rsidR="00516572" w:rsidRPr="00060CA9" w:rsidRDefault="00060CA9" w:rsidP="00516572">
                  <w:pPr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060CA9">
                    <w:rPr>
                      <w:b/>
                      <w:bCs/>
                      <w:sz w:val="22"/>
                      <w:szCs w:val="22"/>
                    </w:rPr>
                    <w:t>3/</w:t>
                  </w:r>
                  <w:proofErr w:type="gramStart"/>
                  <w:r w:rsidRPr="00060CA9">
                    <w:rPr>
                      <w:b/>
                      <w:bCs/>
                      <w:sz w:val="22"/>
                      <w:szCs w:val="22"/>
                    </w:rPr>
                    <w:t>13  Talent</w:t>
                  </w:r>
                  <w:proofErr w:type="gramEnd"/>
                  <w:r w:rsidRPr="00060CA9">
                    <w:rPr>
                      <w:b/>
                      <w:bCs/>
                      <w:sz w:val="22"/>
                      <w:szCs w:val="22"/>
                    </w:rPr>
                    <w:t xml:space="preserve"> show rehearsal</w:t>
                  </w:r>
                </w:p>
                <w:p w:rsidR="00060CA9" w:rsidRPr="00060CA9" w:rsidRDefault="00060CA9" w:rsidP="00516572">
                  <w:pPr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060CA9">
                    <w:rPr>
                      <w:b/>
                      <w:bCs/>
                      <w:sz w:val="22"/>
                      <w:szCs w:val="22"/>
                    </w:rPr>
                    <w:t>3/</w:t>
                  </w:r>
                  <w:proofErr w:type="gramStart"/>
                  <w:r w:rsidRPr="00060CA9">
                    <w:rPr>
                      <w:b/>
                      <w:bCs/>
                      <w:sz w:val="22"/>
                      <w:szCs w:val="22"/>
                    </w:rPr>
                    <w:t>15  Student</w:t>
                  </w:r>
                  <w:proofErr w:type="gramEnd"/>
                  <w:r w:rsidRPr="00060CA9">
                    <w:rPr>
                      <w:b/>
                      <w:bCs/>
                      <w:sz w:val="22"/>
                      <w:szCs w:val="22"/>
                    </w:rPr>
                    <w:t>-led conference</w:t>
                  </w:r>
                </w:p>
                <w:p w:rsidR="00060CA9" w:rsidRPr="00060CA9" w:rsidRDefault="00060CA9" w:rsidP="00516572">
                  <w:pPr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060CA9">
                    <w:rPr>
                      <w:b/>
                      <w:bCs/>
                      <w:sz w:val="22"/>
                      <w:szCs w:val="22"/>
                    </w:rPr>
                    <w:t>3/</w:t>
                  </w:r>
                  <w:proofErr w:type="gramStart"/>
                  <w:r w:rsidRPr="00060CA9">
                    <w:rPr>
                      <w:b/>
                      <w:bCs/>
                      <w:sz w:val="22"/>
                      <w:szCs w:val="22"/>
                    </w:rPr>
                    <w:t>16  Early</w:t>
                  </w:r>
                  <w:proofErr w:type="gramEnd"/>
                  <w:r w:rsidRPr="00060CA9">
                    <w:rPr>
                      <w:b/>
                      <w:bCs/>
                      <w:sz w:val="22"/>
                      <w:szCs w:val="22"/>
                    </w:rPr>
                    <w:t xml:space="preserve"> release day</w:t>
                  </w:r>
                </w:p>
                <w:p w:rsidR="00060CA9" w:rsidRPr="00060CA9" w:rsidRDefault="00060CA9" w:rsidP="00516572">
                  <w:pPr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060CA9">
                    <w:rPr>
                      <w:b/>
                      <w:bCs/>
                      <w:sz w:val="22"/>
                      <w:szCs w:val="22"/>
                    </w:rPr>
                    <w:t>3/</w:t>
                  </w:r>
                  <w:proofErr w:type="gramStart"/>
                  <w:r w:rsidRPr="00060CA9">
                    <w:rPr>
                      <w:b/>
                      <w:bCs/>
                      <w:sz w:val="22"/>
                      <w:szCs w:val="22"/>
                    </w:rPr>
                    <w:t>20  Talent</w:t>
                  </w:r>
                  <w:proofErr w:type="gramEnd"/>
                  <w:r w:rsidRPr="00060CA9">
                    <w:rPr>
                      <w:b/>
                      <w:bCs/>
                      <w:sz w:val="22"/>
                      <w:szCs w:val="22"/>
                    </w:rPr>
                    <w:t xml:space="preserve"> show</w:t>
                  </w:r>
                </w:p>
                <w:p w:rsidR="00060CA9" w:rsidRPr="00060CA9" w:rsidRDefault="00060CA9" w:rsidP="00516572">
                  <w:pPr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060CA9">
                    <w:rPr>
                      <w:b/>
                      <w:bCs/>
                      <w:sz w:val="22"/>
                      <w:szCs w:val="22"/>
                    </w:rPr>
                    <w:t>3/</w:t>
                  </w:r>
                  <w:proofErr w:type="gramStart"/>
                  <w:r w:rsidRPr="00060CA9">
                    <w:rPr>
                      <w:b/>
                      <w:bCs/>
                      <w:sz w:val="22"/>
                      <w:szCs w:val="22"/>
                    </w:rPr>
                    <w:t>29  End</w:t>
                  </w:r>
                  <w:proofErr w:type="gramEnd"/>
                  <w:r w:rsidRPr="00060CA9">
                    <w:rPr>
                      <w:b/>
                      <w:bCs/>
                      <w:sz w:val="22"/>
                      <w:szCs w:val="22"/>
                    </w:rPr>
                    <w:t xml:space="preserve"> of Quarter 3</w:t>
                  </w:r>
                </w:p>
                <w:p w:rsidR="00060CA9" w:rsidRPr="00060CA9" w:rsidRDefault="00060CA9" w:rsidP="00516572">
                  <w:pPr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060CA9">
                    <w:rPr>
                      <w:b/>
                      <w:bCs/>
                      <w:sz w:val="22"/>
                      <w:szCs w:val="22"/>
                    </w:rPr>
                    <w:t>3/</w:t>
                  </w:r>
                  <w:proofErr w:type="gramStart"/>
                  <w:r w:rsidRPr="00060CA9">
                    <w:rPr>
                      <w:b/>
                      <w:bCs/>
                      <w:sz w:val="22"/>
                      <w:szCs w:val="22"/>
                    </w:rPr>
                    <w:t>30  Teacher</w:t>
                  </w:r>
                  <w:proofErr w:type="gramEnd"/>
                  <w:r w:rsidRPr="00060CA9">
                    <w:rPr>
                      <w:b/>
                      <w:bCs/>
                      <w:sz w:val="22"/>
                      <w:szCs w:val="22"/>
                    </w:rPr>
                    <w:t xml:space="preserve"> work day</w:t>
                  </w:r>
                </w:p>
                <w:p w:rsidR="00060CA9" w:rsidRPr="00516572" w:rsidRDefault="00060CA9" w:rsidP="00516572">
                  <w:pPr>
                    <w:spacing w:line="360" w:lineRule="auto"/>
                    <w:rPr>
                      <w:b/>
                      <w:bCs/>
                    </w:rPr>
                  </w:pPr>
                </w:p>
                <w:p w:rsidR="00EA6062" w:rsidRDefault="00EA6062" w:rsidP="009B4D1F">
                  <w:pPr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EA6062" w:rsidRDefault="00EA6062" w:rsidP="009B4D1F">
                  <w:pPr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EA6062" w:rsidRDefault="00EA6062" w:rsidP="001915EE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  <w:p w:rsidR="00EA6062" w:rsidRDefault="00EA6062" w:rsidP="001915EE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  <w:p w:rsidR="00EA6062" w:rsidRDefault="00EA6062" w:rsidP="001915EE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  <w:p w:rsidR="00EA6062" w:rsidRPr="00AB1D52" w:rsidRDefault="00EA6062" w:rsidP="001915EE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  <w:p w:rsidR="00EA6062" w:rsidRDefault="00EA6062" w:rsidP="001915EE">
                  <w:pPr>
                    <w:spacing w:line="360" w:lineRule="auto"/>
                    <w:rPr>
                      <w:b/>
                      <w:bCs/>
                    </w:rPr>
                  </w:pPr>
                </w:p>
                <w:p w:rsidR="00EA6062" w:rsidRPr="007F3656" w:rsidRDefault="00EA6062" w:rsidP="001915EE">
                  <w:pPr>
                    <w:spacing w:line="360" w:lineRule="auto"/>
                    <w:rPr>
                      <w:b/>
                      <w:bCs/>
                    </w:rPr>
                  </w:pPr>
                </w:p>
                <w:p w:rsidR="00EA6062" w:rsidRDefault="00EA6062" w:rsidP="001915EE">
                  <w:pPr>
                    <w:spacing w:line="360" w:lineRule="auto"/>
                    <w:rPr>
                      <w:rFonts w:ascii="Comic Sans MS" w:hAnsi="Comic Sans MS" w:cs="Comic Sans MS"/>
                      <w:b/>
                      <w:bCs/>
                    </w:rPr>
                  </w:pPr>
                </w:p>
                <w:p w:rsidR="00EA6062" w:rsidRPr="0028256E" w:rsidRDefault="00EA6062" w:rsidP="001915EE">
                  <w:pPr>
                    <w:spacing w:line="360" w:lineRule="auto"/>
                    <w:rPr>
                      <w:rFonts w:ascii="Comic Sans MS" w:hAnsi="Comic Sans MS" w:cs="Comic Sans MS"/>
                    </w:rPr>
                  </w:pPr>
                </w:p>
              </w:txbxContent>
            </v:textbox>
          </v:shape>
        </w:pict>
      </w:r>
    </w:p>
    <w:p w:rsidR="00EA6062" w:rsidRPr="002E5D43" w:rsidRDefault="00EA6062" w:rsidP="002E5D43"/>
    <w:p w:rsidR="00EA6062" w:rsidRPr="002E5D43" w:rsidRDefault="00EA6062" w:rsidP="002E5D43"/>
    <w:p w:rsidR="00EA6062" w:rsidRPr="002E5D43" w:rsidRDefault="00EA6062" w:rsidP="002E5D43"/>
    <w:p w:rsidR="00EA6062" w:rsidRPr="002E5D43" w:rsidRDefault="00EA6062" w:rsidP="002E5D43"/>
    <w:p w:rsidR="00EA6062" w:rsidRPr="002E5D43" w:rsidRDefault="00EA6062" w:rsidP="002E5D43"/>
    <w:p w:rsidR="00EA6062" w:rsidRPr="002E5D43" w:rsidRDefault="00EA6062" w:rsidP="002E5D43"/>
    <w:p w:rsidR="00EA6062" w:rsidRPr="002E5D43" w:rsidRDefault="00EA6062" w:rsidP="002E5D43"/>
    <w:p w:rsidR="00EA6062" w:rsidRPr="002E5D43" w:rsidRDefault="00EA6062" w:rsidP="002E5D43"/>
    <w:p w:rsidR="00EA6062" w:rsidRPr="002E5D43" w:rsidRDefault="00EA6062" w:rsidP="002E5D43"/>
    <w:p w:rsidR="00EA6062" w:rsidRPr="002E5D43" w:rsidRDefault="00EA6062" w:rsidP="002E5D43"/>
    <w:p w:rsidR="00EA6062" w:rsidRPr="002E5D43" w:rsidRDefault="00EA6062" w:rsidP="002E5D43"/>
    <w:p w:rsidR="00EA6062" w:rsidRPr="002E5D43" w:rsidRDefault="00EA6062" w:rsidP="002E5D43"/>
    <w:p w:rsidR="00EA6062" w:rsidRPr="002E5D43" w:rsidRDefault="00024012" w:rsidP="002E5D43">
      <w:r>
        <w:rPr>
          <w:noProof/>
        </w:rPr>
        <w:pict>
          <v:shape id="_x0000_s1052" type="#_x0000_t202" style="position:absolute;margin-left:-45pt;margin-top:3.85pt;width:369pt;height:45pt;z-index:251663872" strokeweight="1.5pt">
            <v:textbox style="mso-next-textbox:#_x0000_s1052">
              <w:txbxContent>
                <w:p w:rsidR="00EA6062" w:rsidRPr="00E06327" w:rsidRDefault="00EA6062" w:rsidP="00E06327">
                  <w:pPr>
                    <w:widowControl w:val="0"/>
                    <w:rPr>
                      <w:rFonts w:ascii="Comic Sans MS" w:hAnsi="Comic Sans MS" w:cs="Comic Sans MS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06327">
                    <w:rPr>
                      <w:rFonts w:ascii="Comic Sans MS" w:hAnsi="Comic Sans MS" w:cs="Comic Sans MS"/>
                      <w:b/>
                      <w:bCs/>
                      <w:color w:val="FF0000"/>
                      <w:sz w:val="40"/>
                      <w:szCs w:val="40"/>
                    </w:rPr>
                    <w:t>NEWS ON WHICH TO “KNAW”...</w:t>
                  </w:r>
                </w:p>
                <w:p w:rsidR="00EA6062" w:rsidRDefault="00EA6062" w:rsidP="00E06327">
                  <w:pPr>
                    <w:widowControl w:val="0"/>
                  </w:pPr>
                </w:p>
                <w:p w:rsidR="00EA6062" w:rsidRDefault="00EA6062"/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324pt;margin-top:.1pt;width:153pt;height:48.75pt;z-index:251655680" strokeweight="1.5pt">
            <v:textbox style="mso-next-textbox:#_x0000_s1053">
              <w:txbxContent>
                <w:p w:rsidR="00EA6062" w:rsidRPr="007F3656" w:rsidRDefault="00EA6062" w:rsidP="00E06327">
                  <w:pPr>
                    <w:widowControl w:val="0"/>
                    <w:spacing w:after="71"/>
                    <w:jc w:val="center"/>
                    <w:rPr>
                      <w:rFonts w:ascii="Comic Sans MS" w:hAnsi="Comic Sans MS" w:cs="Comic Sans MS"/>
                      <w:b/>
                      <w:bCs/>
                      <w:color w:val="FF0000"/>
                      <w:sz w:val="16"/>
                      <w:szCs w:val="16"/>
                    </w:rPr>
                  </w:pPr>
                  <w:proofErr w:type="gramStart"/>
                  <w:r w:rsidRPr="007F3656">
                    <w:rPr>
                      <w:rFonts w:ascii="Comic Sans MS" w:hAnsi="Comic Sans MS" w:cs="Comic Sans MS"/>
                      <w:b/>
                      <w:bCs/>
                      <w:color w:val="FF0000"/>
                      <w:sz w:val="16"/>
                      <w:szCs w:val="16"/>
                    </w:rPr>
                    <w:t>P.B.S.</w:t>
                  </w:r>
                  <w:proofErr w:type="gramEnd"/>
                  <w:r w:rsidRPr="007F3656">
                    <w:rPr>
                      <w:rFonts w:ascii="Comic Sans MS" w:hAnsi="Comic Sans MS" w:cs="Comic Sans MS"/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:rsidR="00EA6062" w:rsidRPr="007F3656" w:rsidRDefault="00EA6062" w:rsidP="00E06327">
                  <w:pPr>
                    <w:widowControl w:val="0"/>
                    <w:spacing w:after="71"/>
                    <w:jc w:val="center"/>
                    <w:rPr>
                      <w:rFonts w:ascii="Comic Sans MS" w:hAnsi="Comic Sans MS" w:cs="Comic Sans MS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7F3656">
                    <w:rPr>
                      <w:rFonts w:ascii="Comic Sans MS" w:hAnsi="Comic Sans MS" w:cs="Comic Sans MS"/>
                      <w:b/>
                      <w:bCs/>
                      <w:color w:val="FF0000"/>
                      <w:sz w:val="16"/>
                      <w:szCs w:val="16"/>
                    </w:rPr>
                    <w:t>Positive Behavior Support</w:t>
                  </w:r>
                </w:p>
                <w:p w:rsidR="00EA6062" w:rsidRDefault="00EA6062" w:rsidP="00E06327">
                  <w:pPr>
                    <w:widowControl w:val="0"/>
                    <w:spacing w:after="71"/>
                    <w:jc w:val="center"/>
                    <w:rPr>
                      <w:rFonts w:ascii="Comic Sans MS" w:hAnsi="Comic Sans MS" w:cs="Comic Sans MS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7F3656">
                    <w:rPr>
                      <w:rFonts w:ascii="Comic Sans MS" w:hAnsi="Comic Sans MS" w:cs="Comic Sans MS"/>
                      <w:b/>
                      <w:bCs/>
                      <w:color w:val="FF0000"/>
                      <w:sz w:val="16"/>
                      <w:szCs w:val="16"/>
                    </w:rPr>
                    <w:t>NEWS TO “BARK” ABOUT!</w:t>
                  </w:r>
                </w:p>
                <w:p w:rsidR="00EA6062" w:rsidRDefault="00EA6062" w:rsidP="00E06327">
                  <w:pPr>
                    <w:widowControl w:val="0"/>
                    <w:spacing w:after="71"/>
                    <w:jc w:val="center"/>
                    <w:rPr>
                      <w:rFonts w:ascii="Comic Sans MS" w:hAnsi="Comic Sans MS" w:cs="Comic Sans MS"/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  <w:p w:rsidR="00EA6062" w:rsidRPr="007F3656" w:rsidRDefault="00EA6062" w:rsidP="00E06327">
                  <w:pPr>
                    <w:widowControl w:val="0"/>
                    <w:spacing w:after="71"/>
                    <w:jc w:val="center"/>
                    <w:rPr>
                      <w:rFonts w:ascii="Comic Sans MS" w:hAnsi="Comic Sans MS" w:cs="Comic Sans MS"/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  <w:p w:rsidR="00EA6062" w:rsidRDefault="00EA6062" w:rsidP="00E06327">
                  <w:pPr>
                    <w:widowControl w:val="0"/>
                  </w:pPr>
                </w:p>
                <w:p w:rsidR="00EA6062" w:rsidRDefault="00EA6062"/>
              </w:txbxContent>
            </v:textbox>
          </v:shape>
        </w:pict>
      </w:r>
    </w:p>
    <w:p w:rsidR="00EA6062" w:rsidRPr="002E5D43" w:rsidRDefault="00EA6062" w:rsidP="002E5D43"/>
    <w:p w:rsidR="00EA6062" w:rsidRPr="002E5D43" w:rsidRDefault="00EA6062" w:rsidP="002E5D43"/>
    <w:p w:rsidR="00EA6062" w:rsidRPr="002E5D43" w:rsidRDefault="00EA6062" w:rsidP="002E5D43"/>
    <w:p w:rsidR="00EA6062" w:rsidRPr="002E5D43" w:rsidRDefault="00024012" w:rsidP="002E5D43">
      <w:r>
        <w:rPr>
          <w:noProof/>
        </w:rPr>
        <w:pict>
          <v:rect id="_x0000_s1054" style="position:absolute;margin-left:-45pt;margin-top:2.9pt;width:369pt;height:198.75pt;z-index:251664896">
            <v:textbox style="mso-next-textbox:#_x0000_s1054">
              <w:txbxContent>
                <w:p w:rsidR="00B34E58" w:rsidRDefault="00060CA9" w:rsidP="0046527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Content Area Writing Assessment</w:t>
                  </w:r>
                </w:p>
                <w:p w:rsidR="00EA2AD8" w:rsidRPr="00EA2AD8" w:rsidRDefault="00EA2AD8" w:rsidP="0046527C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Fourth graders will be taking a week long writing assessment from March 19 – 23.  This assignment will assess how well your child can take a content task through the writing process.  It is important that your child does not miss school on these days.  </w:t>
                  </w:r>
                </w:p>
                <w:p w:rsidR="00060CA9" w:rsidRPr="00EA2AD8" w:rsidRDefault="00060CA9" w:rsidP="0046527C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B34E58" w:rsidRDefault="00C43C7A" w:rsidP="0046527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Fractions</w:t>
                  </w:r>
                </w:p>
                <w:p w:rsidR="00C43C7A" w:rsidRPr="00C43C7A" w:rsidRDefault="00C43C7A" w:rsidP="0046527C">
                  <w:pPr>
                    <w:rPr>
                      <w:bCs/>
                      <w:sz w:val="24"/>
                      <w:szCs w:val="24"/>
                    </w:rPr>
                  </w:pPr>
                  <w:r w:rsidRPr="00C43C7A">
                    <w:rPr>
                      <w:bCs/>
                      <w:sz w:val="24"/>
                      <w:szCs w:val="24"/>
                    </w:rPr>
                    <w:t xml:space="preserve">Knowing basic multiplication and division facts will help your child with fraction skills.  Please make sure you review these facts with your child daily.  </w:t>
                  </w:r>
                </w:p>
                <w:p w:rsidR="00C43C7A" w:rsidRPr="00EA2AD8" w:rsidRDefault="00C43C7A" w:rsidP="0046527C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B34E58" w:rsidRPr="00BA6B59" w:rsidRDefault="00B34E58" w:rsidP="0046527C">
                  <w:pPr>
                    <w:rPr>
                      <w:rFonts w:ascii="Comic Sans MS" w:hAnsi="Comic Sans MS" w:cs="Comic Sans M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Donations—</w:t>
                  </w:r>
                  <w:r w:rsidR="00EA2AD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34E58">
                    <w:rPr>
                      <w:bCs/>
                      <w:sz w:val="24"/>
                      <w:szCs w:val="24"/>
                    </w:rPr>
                    <w:t>The cold and allergy season is</w:t>
                  </w:r>
                  <w:r w:rsidR="00C43C7A">
                    <w:rPr>
                      <w:bCs/>
                      <w:sz w:val="24"/>
                      <w:szCs w:val="24"/>
                    </w:rPr>
                    <w:t xml:space="preserve"> upon us.  Students have been quickly going through boxes of tissues</w:t>
                  </w:r>
                  <w:r w:rsidRPr="00B34E58">
                    <w:rPr>
                      <w:bCs/>
                      <w:sz w:val="24"/>
                      <w:szCs w:val="24"/>
                    </w:rPr>
                    <w:t>.  If you can donate tissues or antiba</w:t>
                  </w:r>
                  <w:r w:rsidR="00C43C7A">
                    <w:rPr>
                      <w:bCs/>
                      <w:sz w:val="24"/>
                      <w:szCs w:val="24"/>
                    </w:rPr>
                    <w:t xml:space="preserve">cterial wipes to our </w:t>
                  </w:r>
                  <w:proofErr w:type="gramStart"/>
                  <w:r w:rsidR="00C43C7A">
                    <w:rPr>
                      <w:bCs/>
                      <w:sz w:val="24"/>
                      <w:szCs w:val="24"/>
                    </w:rPr>
                    <w:t>classroom, that</w:t>
                  </w:r>
                  <w:proofErr w:type="gramEnd"/>
                  <w:r w:rsidR="00C43C7A">
                    <w:rPr>
                      <w:bCs/>
                      <w:sz w:val="24"/>
                      <w:szCs w:val="24"/>
                    </w:rPr>
                    <w:t xml:space="preserve"> would be great!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5" type="#_x0000_t202" style="position:absolute;margin-left:324pt;margin-top:2.9pt;width:153pt;height:194.25pt;z-index:251659776" strokeweight="1.5pt">
            <v:textbox style="mso-next-textbox:#_x0000_s1055">
              <w:txbxContent>
                <w:p w:rsidR="00EA6062" w:rsidRDefault="00EA6062" w:rsidP="00B0729F">
                  <w:pPr>
                    <w:jc w:val="center"/>
                    <w:rPr>
                      <w:rFonts w:ascii="Comic Sans MS" w:hAnsi="Comic Sans MS" w:cs="Comic Sans MS"/>
                      <w:sz w:val="22"/>
                      <w:szCs w:val="22"/>
                      <w:u w:val="single"/>
                    </w:rPr>
                  </w:pPr>
                  <w:r w:rsidRPr="00B0729F">
                    <w:rPr>
                      <w:rFonts w:ascii="Comic Sans MS" w:hAnsi="Comic Sans MS" w:cs="Comic Sans MS"/>
                      <w:sz w:val="22"/>
                      <w:szCs w:val="22"/>
                      <w:u w:val="single"/>
                    </w:rPr>
                    <w:t>LABS</w:t>
                  </w:r>
                </w:p>
                <w:p w:rsidR="00EA6062" w:rsidRPr="00BC39BF" w:rsidRDefault="00EA6062" w:rsidP="00B0729F">
                  <w:pPr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</w:pPr>
                  <w:r w:rsidRPr="00BC39BF"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  <w:u w:val="single"/>
                    </w:rPr>
                    <w:t>L</w:t>
                  </w:r>
                  <w:r w:rsidRPr="00BC39BF"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  <w:t>isten &amp; follow directions</w:t>
                  </w:r>
                </w:p>
                <w:p w:rsidR="00EA6062" w:rsidRPr="00BC39BF" w:rsidRDefault="00EA6062" w:rsidP="00B0729F">
                  <w:pPr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</w:pPr>
                  <w:r w:rsidRPr="00BC39BF"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  <w:u w:val="single"/>
                    </w:rPr>
                    <w:t>A</w:t>
                  </w:r>
                  <w:r w:rsidRPr="00BC39BF"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  <w:t>ct respectfully</w:t>
                  </w:r>
                </w:p>
                <w:p w:rsidR="00EA6062" w:rsidRPr="00BC39BF" w:rsidRDefault="00EA6062" w:rsidP="00B0729F">
                  <w:pPr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</w:pPr>
                  <w:r w:rsidRPr="00BC39BF"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  <w:u w:val="single"/>
                    </w:rPr>
                    <w:t>B</w:t>
                  </w:r>
                  <w:r w:rsidRPr="00BC39BF"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  <w:t>ehave responsibly</w:t>
                  </w:r>
                </w:p>
                <w:p w:rsidR="00EA6062" w:rsidRDefault="00EA6062">
                  <w:pPr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</w:pPr>
                  <w:r w:rsidRPr="00BC39BF"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  <w:u w:val="single"/>
                    </w:rPr>
                    <w:t>S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  <w:t>ucceed!!</w:t>
                  </w:r>
                </w:p>
                <w:p w:rsidR="00EA6062" w:rsidRDefault="00EA6062">
                  <w:pPr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</w:pPr>
                </w:p>
                <w:p w:rsidR="00C43C7A" w:rsidRDefault="00060CA9">
                  <w:pPr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>I am truly proud of student behavi</w:t>
                  </w:r>
                  <w:r w:rsidR="00C43C7A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 xml:space="preserve">or! </w:t>
                  </w:r>
                </w:p>
                <w:p w:rsidR="00EA6062" w:rsidRPr="00B34E58" w:rsidRDefault="00C43C7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>Mrs. Richardson’s fourth graders</w:t>
                  </w:r>
                  <w:r w:rsidR="00060CA9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 xml:space="preserve"> are showing LABS!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</w:p>
    <w:p w:rsidR="00EA6062" w:rsidRDefault="00EA6062" w:rsidP="002E5D43"/>
    <w:p w:rsidR="00EA6062" w:rsidRDefault="00EA6062" w:rsidP="002E5D43"/>
    <w:p w:rsidR="00EA6062" w:rsidRDefault="00EA6062" w:rsidP="002E5D43"/>
    <w:p w:rsidR="00EA6062" w:rsidRDefault="00EA6062" w:rsidP="002E5D43"/>
    <w:p w:rsidR="00EA6062" w:rsidRDefault="00EA6062" w:rsidP="002E5D43"/>
    <w:p w:rsidR="00EA6062" w:rsidRDefault="00EA6062" w:rsidP="002E5D43"/>
    <w:p w:rsidR="00EA6062" w:rsidRDefault="00EA6062" w:rsidP="002E5D43"/>
    <w:p w:rsidR="00EA6062" w:rsidRDefault="00EA6062" w:rsidP="002E5D43"/>
    <w:p w:rsidR="00EA6062" w:rsidRDefault="00EA6062" w:rsidP="002E5D43"/>
    <w:p w:rsidR="00EA6062" w:rsidRDefault="00EA6062" w:rsidP="002E5D43"/>
    <w:p w:rsidR="00EA6062" w:rsidRDefault="00EA6062" w:rsidP="002E5D43"/>
    <w:p w:rsidR="00EA6062" w:rsidRDefault="00EA6062" w:rsidP="002E5D43"/>
    <w:p w:rsidR="00EA6062" w:rsidRDefault="00EA6062" w:rsidP="002E5D43"/>
    <w:p w:rsidR="00EA6062" w:rsidRDefault="00EA6062" w:rsidP="002E5D43"/>
    <w:p w:rsidR="00EA6062" w:rsidRPr="002E5D43" w:rsidRDefault="005155ED" w:rsidP="002E5D43">
      <w:r>
        <w:rPr>
          <w:noProof/>
        </w:rPr>
        <w:drawing>
          <wp:anchor distT="36576" distB="36576" distL="36576" distR="36576" simplePos="0" relativeHeight="25167616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370205</wp:posOffset>
            </wp:positionV>
            <wp:extent cx="6400800" cy="424815"/>
            <wp:effectExtent l="19050" t="0" r="0" b="0"/>
            <wp:wrapNone/>
            <wp:docPr id="34" name="Picture 80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481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012">
        <w:rPr>
          <w:noProof/>
        </w:rPr>
        <w:pict>
          <v:rect id="_x0000_s1056" style="position:absolute;margin-left:-45pt;margin-top:24.65pt;width:522pt;height:41.25pt;z-index:251665920;mso-position-horizontal-relative:text;mso-position-vertical-relative:text" strokeweight="1.5pt"/>
        </w:pict>
      </w:r>
      <w:r>
        <w:rPr>
          <w:noProof/>
        </w:rPr>
        <w:drawing>
          <wp:anchor distT="36576" distB="36576" distL="36576" distR="36576" simplePos="0" relativeHeight="2516751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8743950</wp:posOffset>
            </wp:positionV>
            <wp:extent cx="6172200" cy="711200"/>
            <wp:effectExtent l="0" t="0" r="0" b="0"/>
            <wp:wrapNone/>
            <wp:docPr id="33" name="Picture 79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1040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0" t="0" r="0" b="0"/>
            <wp:wrapNone/>
            <wp:docPr id="35" name="Picture 75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206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0" t="0" r="0" b="0"/>
            <wp:wrapNone/>
            <wp:docPr id="36" name="Picture 76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30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8743950</wp:posOffset>
            </wp:positionV>
            <wp:extent cx="6172200" cy="711200"/>
            <wp:effectExtent l="0" t="0" r="0" b="0"/>
            <wp:wrapNone/>
            <wp:docPr id="37" name="Picture 77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41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8743950</wp:posOffset>
            </wp:positionV>
            <wp:extent cx="6172200" cy="711200"/>
            <wp:effectExtent l="0" t="0" r="0" b="0"/>
            <wp:wrapNone/>
            <wp:docPr id="38" name="Picture 78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6062" w:rsidRPr="002E5D43" w:rsidSect="00D85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6A9"/>
    <w:multiLevelType w:val="hybridMultilevel"/>
    <w:tmpl w:val="F158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1B3827"/>
    <w:multiLevelType w:val="hybridMultilevel"/>
    <w:tmpl w:val="F354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64021"/>
    <w:multiLevelType w:val="hybridMultilevel"/>
    <w:tmpl w:val="C1FA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554A61"/>
    <w:multiLevelType w:val="hybridMultilevel"/>
    <w:tmpl w:val="848E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9A685F"/>
    <w:multiLevelType w:val="hybridMultilevel"/>
    <w:tmpl w:val="A100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50E0A51"/>
    <w:multiLevelType w:val="hybridMultilevel"/>
    <w:tmpl w:val="972875C2"/>
    <w:lvl w:ilvl="0" w:tplc="B84824D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C4B12E0"/>
    <w:multiLevelType w:val="hybridMultilevel"/>
    <w:tmpl w:val="5044D28C"/>
    <w:lvl w:ilvl="0" w:tplc="748EC8F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CD601ED"/>
    <w:multiLevelType w:val="hybridMultilevel"/>
    <w:tmpl w:val="3D3C8B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6D6175"/>
    <w:rsid w:val="00000D59"/>
    <w:rsid w:val="00014DD9"/>
    <w:rsid w:val="00022C95"/>
    <w:rsid w:val="00024012"/>
    <w:rsid w:val="000246E6"/>
    <w:rsid w:val="00051370"/>
    <w:rsid w:val="00060CA9"/>
    <w:rsid w:val="00076F57"/>
    <w:rsid w:val="000802A7"/>
    <w:rsid w:val="000901A0"/>
    <w:rsid w:val="00091008"/>
    <w:rsid w:val="00093DC8"/>
    <w:rsid w:val="000C526B"/>
    <w:rsid w:val="000D7F8E"/>
    <w:rsid w:val="00131F64"/>
    <w:rsid w:val="00152B75"/>
    <w:rsid w:val="00166CBA"/>
    <w:rsid w:val="0017154E"/>
    <w:rsid w:val="00177361"/>
    <w:rsid w:val="0018718E"/>
    <w:rsid w:val="001915EE"/>
    <w:rsid w:val="001962A2"/>
    <w:rsid w:val="001966A8"/>
    <w:rsid w:val="001B3D24"/>
    <w:rsid w:val="001D01AF"/>
    <w:rsid w:val="001D2EC9"/>
    <w:rsid w:val="001D3EB6"/>
    <w:rsid w:val="001D72EA"/>
    <w:rsid w:val="001E1FA0"/>
    <w:rsid w:val="00245B35"/>
    <w:rsid w:val="00264839"/>
    <w:rsid w:val="0028256E"/>
    <w:rsid w:val="00285537"/>
    <w:rsid w:val="00286DEC"/>
    <w:rsid w:val="002A4AAD"/>
    <w:rsid w:val="002D6ABA"/>
    <w:rsid w:val="002E5D43"/>
    <w:rsid w:val="00311488"/>
    <w:rsid w:val="00344C64"/>
    <w:rsid w:val="0039450D"/>
    <w:rsid w:val="003C1DFC"/>
    <w:rsid w:val="003D6DAF"/>
    <w:rsid w:val="003E16A0"/>
    <w:rsid w:val="003E3D5B"/>
    <w:rsid w:val="003F26C2"/>
    <w:rsid w:val="00414754"/>
    <w:rsid w:val="00421E5E"/>
    <w:rsid w:val="00423D22"/>
    <w:rsid w:val="00431B1A"/>
    <w:rsid w:val="004336FE"/>
    <w:rsid w:val="00454BA6"/>
    <w:rsid w:val="0046527C"/>
    <w:rsid w:val="004A374D"/>
    <w:rsid w:val="005155ED"/>
    <w:rsid w:val="00516572"/>
    <w:rsid w:val="005379DC"/>
    <w:rsid w:val="0054292C"/>
    <w:rsid w:val="00546E63"/>
    <w:rsid w:val="00551E96"/>
    <w:rsid w:val="005639D0"/>
    <w:rsid w:val="00581054"/>
    <w:rsid w:val="00595FB1"/>
    <w:rsid w:val="005C4284"/>
    <w:rsid w:val="005D485C"/>
    <w:rsid w:val="005D7794"/>
    <w:rsid w:val="005E2FBC"/>
    <w:rsid w:val="005E6570"/>
    <w:rsid w:val="005E718C"/>
    <w:rsid w:val="006726C9"/>
    <w:rsid w:val="006766B9"/>
    <w:rsid w:val="00680E5A"/>
    <w:rsid w:val="006963BE"/>
    <w:rsid w:val="006B1B6D"/>
    <w:rsid w:val="006D6175"/>
    <w:rsid w:val="006E31F9"/>
    <w:rsid w:val="006E5A82"/>
    <w:rsid w:val="0073628B"/>
    <w:rsid w:val="0077441D"/>
    <w:rsid w:val="00787FA1"/>
    <w:rsid w:val="007A5522"/>
    <w:rsid w:val="007A70D9"/>
    <w:rsid w:val="007B67BD"/>
    <w:rsid w:val="007E5F5E"/>
    <w:rsid w:val="007E7CA9"/>
    <w:rsid w:val="007F3656"/>
    <w:rsid w:val="00802184"/>
    <w:rsid w:val="00810AAF"/>
    <w:rsid w:val="00814445"/>
    <w:rsid w:val="0082408C"/>
    <w:rsid w:val="0089173F"/>
    <w:rsid w:val="008A455D"/>
    <w:rsid w:val="00912AD4"/>
    <w:rsid w:val="00913A58"/>
    <w:rsid w:val="009370AE"/>
    <w:rsid w:val="00945D77"/>
    <w:rsid w:val="009941D6"/>
    <w:rsid w:val="009B4D1F"/>
    <w:rsid w:val="009E21DD"/>
    <w:rsid w:val="00A23100"/>
    <w:rsid w:val="00A27C9D"/>
    <w:rsid w:val="00A51D76"/>
    <w:rsid w:val="00A53B18"/>
    <w:rsid w:val="00A6517D"/>
    <w:rsid w:val="00A8407A"/>
    <w:rsid w:val="00AB1D52"/>
    <w:rsid w:val="00B0729F"/>
    <w:rsid w:val="00B34E58"/>
    <w:rsid w:val="00B56182"/>
    <w:rsid w:val="00BA216F"/>
    <w:rsid w:val="00BA6B59"/>
    <w:rsid w:val="00BB3058"/>
    <w:rsid w:val="00BC39BF"/>
    <w:rsid w:val="00BC780E"/>
    <w:rsid w:val="00C23430"/>
    <w:rsid w:val="00C43C7A"/>
    <w:rsid w:val="00C6680A"/>
    <w:rsid w:val="00C8628B"/>
    <w:rsid w:val="00CB50D7"/>
    <w:rsid w:val="00CE4B97"/>
    <w:rsid w:val="00D14BEA"/>
    <w:rsid w:val="00D228F1"/>
    <w:rsid w:val="00D41F7B"/>
    <w:rsid w:val="00D85087"/>
    <w:rsid w:val="00D864B9"/>
    <w:rsid w:val="00D866FC"/>
    <w:rsid w:val="00D9160E"/>
    <w:rsid w:val="00D91CA8"/>
    <w:rsid w:val="00DA782B"/>
    <w:rsid w:val="00E06327"/>
    <w:rsid w:val="00E10459"/>
    <w:rsid w:val="00EA2AD8"/>
    <w:rsid w:val="00EA6062"/>
    <w:rsid w:val="00ED11E6"/>
    <w:rsid w:val="00ED5228"/>
    <w:rsid w:val="00EE1D3F"/>
    <w:rsid w:val="00F161EB"/>
    <w:rsid w:val="00F47B64"/>
    <w:rsid w:val="00F63196"/>
    <w:rsid w:val="00F704ED"/>
    <w:rsid w:val="00F72476"/>
    <w:rsid w:val="00FA2DE1"/>
    <w:rsid w:val="00FB7251"/>
    <w:rsid w:val="00FE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75"/>
    <w:rPr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4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90"/>
    <w:rPr>
      <w:color w:val="000000"/>
      <w:kern w:val="28"/>
      <w:sz w:val="0"/>
      <w:szCs w:val="0"/>
    </w:rPr>
  </w:style>
  <w:style w:type="paragraph" w:styleId="ListParagraph">
    <w:name w:val="List Paragraph"/>
    <w:basedOn w:val="Normal"/>
    <w:uiPriority w:val="99"/>
    <w:qFormat/>
    <w:rsid w:val="001D01AF"/>
    <w:pPr>
      <w:ind w:left="720"/>
    </w:pPr>
  </w:style>
  <w:style w:type="paragraph" w:styleId="NoSpacing">
    <w:name w:val="No Spacing"/>
    <w:uiPriority w:val="99"/>
    <w:qFormat/>
    <w:rsid w:val="00A8407A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Into aseincluce</vt:lpstr>
    </vt:vector>
  </TitlesOfParts>
  <Company>WCPSS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Into aseincluce</dc:title>
  <dc:subject/>
  <dc:creator>Wake County Public Schools</dc:creator>
  <cp:keywords/>
  <dc:description/>
  <cp:lastModifiedBy>Wake County Public Schools</cp:lastModifiedBy>
  <cp:revision>15</cp:revision>
  <cp:lastPrinted>2012-02-21T15:02:00Z</cp:lastPrinted>
  <dcterms:created xsi:type="dcterms:W3CDTF">2012-03-09T14:38:00Z</dcterms:created>
  <dcterms:modified xsi:type="dcterms:W3CDTF">2012-03-09T18:25:00Z</dcterms:modified>
</cp:coreProperties>
</file>