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62" w:rsidRDefault="005155ED">
      <w:r>
        <w:rPr>
          <w:noProof/>
        </w:rPr>
        <w:drawing>
          <wp:anchor distT="36576" distB="36576" distL="36576" distR="36576" simplePos="0" relativeHeight="25164236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143000" cy="1028700"/>
            <wp:effectExtent l="19050" t="0" r="0" b="0"/>
            <wp:wrapNone/>
            <wp:docPr id="2" name="Picture 3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A1D">
        <w:rPr>
          <w:noProof/>
        </w:rPr>
        <w:pict>
          <v:rect id="_x0000_s1027" style="position:absolute;margin-left:369pt;margin-top:-27pt;width:108pt;height:99pt;z-index:251641344;mso-position-horizontal-relative:text;mso-position-vertical-relative:text" strokeweight="2pt"/>
        </w:pict>
      </w:r>
      <w:r w:rsidR="00AC4A1D">
        <w:rPr>
          <w:noProof/>
        </w:rPr>
        <w:pict>
          <v:rect id="_x0000_s1028" style="position:absolute;margin-left:-45pt;margin-top:-27pt;width:414pt;height:99pt;z-index:251639296;mso-position-horizontal-relative:text;mso-position-vertical-relative:text" strokeweight="2pt"/>
        </w:pict>
      </w:r>
      <w:r w:rsidR="00AC4A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5pt;margin-top:-27pt;width:414pt;height:99pt;z-index:251640320;mso-wrap-distance-left:2.88pt;mso-wrap-distance-top:2.88pt;mso-wrap-distance-right:2.88pt;mso-wrap-distance-bottom:2.88pt;mso-position-horizontal-relative:text;mso-position-vertical-relative:text" filled="f" fillcolor="black" stroked="f" strokeweight="0" insetpen="t">
            <v:stroke>
              <o:column v:ext="view" weight="0"/>
            </v:stroke>
            <v:shadow color="#ccc"/>
            <v:textbox style="mso-next-textbox:#_x0000_s1029;mso-column-margin:5.7pt;mso-rotate-with-shape:t" inset="2.85pt,2.85pt,2.85pt,2.85pt">
              <w:txbxContent>
                <w:p w:rsidR="00EA6062" w:rsidRPr="00454BA6" w:rsidRDefault="00EA6062" w:rsidP="006D6175">
                  <w:pPr>
                    <w:widowControl w:val="0"/>
                    <w:jc w:val="center"/>
                    <w:rPr>
                      <w:rFonts w:ascii="Comic Sans MS" w:hAnsi="Comic Sans MS" w:cs="Comic Sans MS"/>
                      <w:color w:val="FF0000"/>
                      <w:sz w:val="76"/>
                      <w:szCs w:val="76"/>
                    </w:rPr>
                  </w:pPr>
                  <w:r w:rsidRPr="00454BA6">
                    <w:rPr>
                      <w:rFonts w:ascii="Comic Sans MS" w:hAnsi="Comic Sans MS" w:cs="Comic Sans MS"/>
                      <w:color w:val="FF0000"/>
                      <w:sz w:val="76"/>
                      <w:szCs w:val="76"/>
                    </w:rPr>
                    <w:t xml:space="preserve">THE WEEKLY LAB </w:t>
                  </w:r>
                </w:p>
                <w:p w:rsidR="00EA6062" w:rsidRDefault="00F15910" w:rsidP="00454BA6">
                  <w:pPr>
                    <w:widowControl w:val="0"/>
                    <w:jc w:val="center"/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</w:rPr>
                    <w:t>April 23</w:t>
                  </w:r>
                  <w:r w:rsidR="00EA6062"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</w:rPr>
                    <w:t>, 2012</w:t>
                  </w:r>
                </w:p>
                <w:p w:rsidR="00EA6062" w:rsidRPr="00454BA6" w:rsidRDefault="00EA6062" w:rsidP="00454BA6">
                  <w:pPr>
                    <w:widowControl w:val="0"/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</w:p>
                <w:p w:rsidR="00EA6062" w:rsidRDefault="00EA6062" w:rsidP="006D6175">
                  <w:pPr>
                    <w:widowControl w:val="0"/>
                    <w:jc w:val="center"/>
                    <w:rPr>
                      <w:rFonts w:ascii="Comic Sans MS" w:hAnsi="Comic Sans MS" w:cs="Comic Sans MS"/>
                      <w:color w:val="FF000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EA6062">
        <w:t xml:space="preserve">Into </w:t>
      </w:r>
      <w:proofErr w:type="spellStart"/>
      <w:r w:rsidR="00EA6062">
        <w:t>aseincluce</w:t>
      </w:r>
      <w:proofErr w:type="spellEnd"/>
    </w:p>
    <w:p w:rsidR="00EA6062" w:rsidRPr="006D6175" w:rsidRDefault="00EA6062" w:rsidP="006D6175"/>
    <w:p w:rsidR="00EA6062" w:rsidRDefault="00EA6062" w:rsidP="006D6175"/>
    <w:p w:rsidR="00EA6062" w:rsidRDefault="00AC4A1D" w:rsidP="006E5A82">
      <w:pPr>
        <w:widowControl w:val="0"/>
        <w:rPr>
          <w:rFonts w:ascii="Comic Sans MS" w:hAnsi="Comic Sans MS" w:cs="Comic Sans MS"/>
          <w:b/>
          <w:bCs/>
          <w:color w:val="FF0000"/>
          <w:sz w:val="44"/>
          <w:szCs w:val="44"/>
        </w:rPr>
      </w:pPr>
      <w:r w:rsidRPr="00AC4A1D">
        <w:rPr>
          <w:noProof/>
        </w:rPr>
        <w:pict>
          <v:rect id="_x0000_s1030" style="position:absolute;margin-left:-45pt;margin-top:379.5pt;width:369pt;height:45pt;z-index:251661824"/>
        </w:pict>
      </w:r>
      <w:r w:rsidRPr="00AC4A1D">
        <w:rPr>
          <w:noProof/>
        </w:rPr>
        <w:pict>
          <v:rect id="_x0000_s1031" style="position:absolute;margin-left:-45pt;margin-top:64.5pt;width:369pt;height:5in;z-index:251660800"/>
        </w:pict>
      </w:r>
      <w:r w:rsidRPr="00AC4A1D">
        <w:rPr>
          <w:noProof/>
        </w:rPr>
        <w:pict>
          <v:rect id="_x0000_s1032" style="position:absolute;margin-left:324pt;margin-top:415.5pt;width:153pt;height:1in;z-index:251654656"/>
        </w:pict>
      </w:r>
      <w:r w:rsidRPr="00AC4A1D">
        <w:rPr>
          <w:noProof/>
        </w:rPr>
        <w:pict>
          <v:rect id="_x0000_s1033" style="position:absolute;margin-left:324pt;margin-top:235.5pt;width:153pt;height:180pt;z-index:251653632"/>
        </w:pict>
      </w:r>
      <w:r w:rsidRPr="00AC4A1D">
        <w:rPr>
          <w:noProof/>
        </w:rPr>
        <w:pict>
          <v:rect id="_x0000_s1034" style="position:absolute;margin-left:324pt;margin-top:190.5pt;width:153pt;height:45pt;z-index:251651584"/>
        </w:pict>
      </w:r>
      <w:r w:rsidRPr="00AC4A1D">
        <w:rPr>
          <w:noProof/>
        </w:rPr>
        <w:pict>
          <v:rect id="_x0000_s1035" style="position:absolute;margin-left:324pt;margin-top:163.5pt;width:153pt;height:27pt;z-index:251649536" strokeweight="1.5pt"/>
        </w:pict>
      </w:r>
      <w:r w:rsidRPr="00AC4A1D">
        <w:rPr>
          <w:noProof/>
        </w:rPr>
        <w:pict>
          <v:rect id="_x0000_s1036" style="position:absolute;margin-left:324pt;margin-top:163.5pt;width:153pt;height:27pt;z-index:251647488"/>
        </w:pict>
      </w:r>
      <w:r w:rsidRPr="00AC4A1D">
        <w:rPr>
          <w:noProof/>
        </w:rPr>
        <w:pict>
          <v:rect id="_x0000_s1037" style="position:absolute;margin-left:324pt;margin-top:55.5pt;width:153pt;height:108pt;z-index:251646464"/>
        </w:pict>
      </w:r>
      <w:r w:rsidRPr="00AC4A1D">
        <w:rPr>
          <w:noProof/>
        </w:rPr>
        <w:pict>
          <v:rect id="_x0000_s1038" style="position:absolute;margin-left:324pt;margin-top:37.5pt;width:153pt;height:18pt;z-index:251645440" fillcolor="red" strokeweight="1.5pt"/>
        </w:pict>
      </w:r>
      <w:r w:rsidRPr="00AC4A1D">
        <w:rPr>
          <w:noProof/>
        </w:rPr>
        <w:pict>
          <v:shape id="_x0000_s1039" type="#_x0000_t202" style="position:absolute;margin-left:-45pt;margin-top:37.5pt;width:369pt;height:27pt;z-index:251644416" strokeweight="2pt">
            <v:textbox style="mso-next-textbox:#_x0000_s1039">
              <w:txbxContent>
                <w:p w:rsidR="00EA6062" w:rsidRDefault="00EA6062" w:rsidP="00A23100">
                  <w:pPr>
                    <w:widowControl w:val="0"/>
                    <w:rPr>
                      <w:rFonts w:ascii="Comic Sans MS" w:hAnsi="Comic Sans MS" w:cs="Comic Sans MS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“SNIFFING” THROUGH THE CURRICULUM!</w:t>
                  </w:r>
                </w:p>
                <w:p w:rsidR="00EA6062" w:rsidRDefault="00EA6062" w:rsidP="00A23100">
                  <w:pPr>
                    <w:widowControl w:val="0"/>
                  </w:pPr>
                </w:p>
                <w:p w:rsidR="00EA6062" w:rsidRDefault="00EA6062"/>
              </w:txbxContent>
            </v:textbox>
          </v:shape>
        </w:pict>
      </w:r>
      <w:r w:rsidRPr="00AC4A1D">
        <w:rPr>
          <w:noProof/>
        </w:rPr>
        <w:pict>
          <v:rect id="_x0000_s1040" style="position:absolute;margin-left:-45pt;margin-top:37.5pt;width:369pt;height:27pt;z-index:251643392"/>
        </w:pict>
      </w:r>
      <w:r w:rsidR="00EA6062">
        <w:tab/>
      </w:r>
      <w:r w:rsidR="00EA6062">
        <w:rPr>
          <w:rFonts w:ascii="Comic Sans MS" w:hAnsi="Comic Sans MS" w:cs="Comic Sans MS"/>
          <w:b/>
          <w:bCs/>
          <w:color w:val="FF0000"/>
          <w:sz w:val="44"/>
          <w:szCs w:val="44"/>
        </w:rPr>
        <w:t>NEWS ON WHICH TO “KNAW”...</w:t>
      </w:r>
    </w:p>
    <w:p w:rsidR="00EA6062" w:rsidRDefault="00EA6062" w:rsidP="006E5A82">
      <w:pPr>
        <w:widowControl w:val="0"/>
      </w:pPr>
    </w:p>
    <w:p w:rsidR="00EA6062" w:rsidRDefault="005155ED" w:rsidP="006D6175">
      <w:pPr>
        <w:tabs>
          <w:tab w:val="left" w:pos="7650"/>
        </w:tabs>
      </w:pPr>
      <w:r>
        <w:rPr>
          <w:noProof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17" name="Picture 68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796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18" name="Picture 69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899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19" name="Picture 70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001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20" name="Picture 74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A1D">
        <w:rPr>
          <w:noProof/>
        </w:rPr>
        <w:pict>
          <v:rect id="_x0000_s1045" style="position:absolute;margin-left:324pt;margin-top:436.35pt;width:153pt;height:99pt;z-index:251656704;mso-position-horizontal-relative:text;mso-position-vertical-relative:text"/>
        </w:pict>
      </w:r>
      <w:r w:rsidR="00AC4A1D">
        <w:rPr>
          <w:noProof/>
        </w:rPr>
        <w:pict>
          <v:shape id="_x0000_s1046" type="#_x0000_t202" style="position:absolute;margin-left:324pt;margin-top:436.35pt;width:153pt;height:99pt;z-index:251657728;mso-position-horizontal-relative:text;mso-position-vertical-relative:text">
            <v:textbox style="mso-next-textbox:#_x0000_s1046">
              <w:txbxContent>
                <w:p w:rsidR="00EA6062" w:rsidRDefault="00EA6062"/>
              </w:txbxContent>
            </v:textbox>
          </v:shape>
        </w:pict>
      </w:r>
    </w:p>
    <w:p w:rsidR="00EA6062" w:rsidRPr="002E5D43" w:rsidRDefault="00AC4A1D" w:rsidP="002E5D43">
      <w:r>
        <w:rPr>
          <w:noProof/>
        </w:rPr>
        <w:pict>
          <v:shape id="_x0000_s1047" type="#_x0000_t202" style="position:absolute;margin-left:-45pt;margin-top:10.85pt;width:369pt;height:351pt;z-index:251662848" strokeweight="1.5pt">
            <v:textbox style="mso-next-textbox:#_x0000_s1047">
              <w:txbxContent>
                <w:p w:rsidR="00EA6062" w:rsidRPr="001E1FA0" w:rsidRDefault="00EA6062" w:rsidP="00787FA1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b/>
                      <w:bCs/>
                      <w:sz w:val="24"/>
                      <w:szCs w:val="24"/>
                    </w:rPr>
                  </w:pPr>
                  <w:r w:rsidRPr="001E1FA0">
                    <w:rPr>
                      <w:b/>
                      <w:bCs/>
                      <w:sz w:val="24"/>
                      <w:szCs w:val="24"/>
                    </w:rPr>
                    <w:t>Reading-</w:t>
                  </w:r>
                  <w:r w:rsidR="00F15910">
                    <w:rPr>
                      <w:sz w:val="24"/>
                      <w:szCs w:val="24"/>
                    </w:rPr>
                    <w:t xml:space="preserve"> We have been studying different types of poems and their elements including imagery, rhyme, rhythm, and personification.  The students presented their selected poems on Friday and truly did a terrific job!  We will be learning how to make informed judgments when reading.  </w:t>
                  </w:r>
                </w:p>
                <w:p w:rsidR="001E1FA0" w:rsidRPr="00423D22" w:rsidRDefault="001E1FA0" w:rsidP="001E1FA0">
                  <w:pPr>
                    <w:ind w:left="27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EA6062" w:rsidRDefault="00EA6062" w:rsidP="00787FA1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sz w:val="24"/>
                      <w:szCs w:val="24"/>
                    </w:rPr>
                  </w:pPr>
                  <w:r w:rsidRPr="001E1FA0">
                    <w:rPr>
                      <w:b/>
                      <w:bCs/>
                      <w:sz w:val="24"/>
                      <w:szCs w:val="24"/>
                    </w:rPr>
                    <w:t>Math-</w:t>
                  </w:r>
                  <w:r w:rsidRPr="001E1FA0">
                    <w:rPr>
                      <w:sz w:val="24"/>
                      <w:szCs w:val="24"/>
                    </w:rPr>
                    <w:t xml:space="preserve"> </w:t>
                  </w:r>
                  <w:r w:rsidR="00F15910">
                    <w:rPr>
                      <w:sz w:val="24"/>
                      <w:szCs w:val="24"/>
                    </w:rPr>
                    <w:t>Last week, the students took practice EOG tests for the five math goals.  I will be sending these assessments home soon so you can review them more closely with your child.  Please make sure your child is studying his/her math cards at home.  We will take a look at the skill of making combinations this week.</w:t>
                  </w:r>
                </w:p>
                <w:p w:rsidR="001E1FA0" w:rsidRPr="00423D22" w:rsidRDefault="001E1FA0" w:rsidP="001E1FA0">
                  <w:pPr>
                    <w:rPr>
                      <w:sz w:val="16"/>
                      <w:szCs w:val="16"/>
                    </w:rPr>
                  </w:pPr>
                </w:p>
                <w:p w:rsidR="00F15910" w:rsidRPr="00371089" w:rsidRDefault="0077441D" w:rsidP="00371089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iCs/>
                      <w:sz w:val="24"/>
                      <w:szCs w:val="24"/>
                    </w:rPr>
                  </w:pPr>
                  <w:r w:rsidRPr="00F15910">
                    <w:rPr>
                      <w:b/>
                      <w:bCs/>
                      <w:sz w:val="24"/>
                      <w:szCs w:val="24"/>
                    </w:rPr>
                    <w:t xml:space="preserve">Writing- </w:t>
                  </w:r>
                  <w:r w:rsidR="00F15910" w:rsidRPr="00371089">
                    <w:rPr>
                      <w:bCs/>
                      <w:sz w:val="24"/>
                      <w:szCs w:val="24"/>
                    </w:rPr>
                    <w:t xml:space="preserve">The students are becoming essay writers!  We have been reading many essays </w:t>
                  </w:r>
                  <w:r w:rsidR="00371089" w:rsidRPr="00371089">
                    <w:rPr>
                      <w:bCs/>
                      <w:sz w:val="24"/>
                      <w:szCs w:val="24"/>
                    </w:rPr>
                    <w:t>and practicing writing our own.</w:t>
                  </w:r>
                  <w:r w:rsidR="00371089">
                    <w:rPr>
                      <w:iCs/>
                      <w:sz w:val="24"/>
                      <w:szCs w:val="24"/>
                    </w:rPr>
                    <w:t xml:space="preserve">  The students will be selecting a topic or thesis to write about and will provide reasons and example</w:t>
                  </w:r>
                  <w:r w:rsidR="00FC67BC">
                    <w:rPr>
                      <w:iCs/>
                      <w:sz w:val="24"/>
                      <w:szCs w:val="24"/>
                    </w:rPr>
                    <w:t>s</w:t>
                  </w:r>
                  <w:r w:rsidR="00371089">
                    <w:rPr>
                      <w:iCs/>
                      <w:sz w:val="24"/>
                      <w:szCs w:val="24"/>
                    </w:rPr>
                    <w:t xml:space="preserve"> for support.  </w:t>
                  </w:r>
                </w:p>
                <w:p w:rsidR="00F15910" w:rsidRPr="00F15910" w:rsidRDefault="00F15910" w:rsidP="00F15910">
                  <w:pPr>
                    <w:ind w:left="270"/>
                    <w:rPr>
                      <w:iCs/>
                      <w:sz w:val="16"/>
                      <w:szCs w:val="16"/>
                    </w:rPr>
                  </w:pPr>
                </w:p>
                <w:p w:rsidR="00EA6062" w:rsidRPr="00431B1A" w:rsidRDefault="00371089" w:rsidP="001D01AF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Social Studies</w:t>
                  </w:r>
                  <w:r w:rsidR="00EA6062" w:rsidRPr="00431B1A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bCs/>
                      <w:sz w:val="24"/>
                      <w:szCs w:val="24"/>
                    </w:rPr>
                    <w:t xml:space="preserve"> We</w:t>
                  </w:r>
                  <w:r w:rsidR="002F6B40">
                    <w:rPr>
                      <w:bCs/>
                      <w:sz w:val="24"/>
                      <w:szCs w:val="24"/>
                    </w:rPr>
                    <w:t xml:space="preserve"> are wrapping up our unit on NC’s</w:t>
                  </w:r>
                  <w:r>
                    <w:rPr>
                      <w:bCs/>
                      <w:sz w:val="24"/>
                      <w:szCs w:val="24"/>
                    </w:rPr>
                    <w:t xml:space="preserve"> economy.  The students studied topics such as resources, budget, </w:t>
                  </w:r>
                  <w:proofErr w:type="gramStart"/>
                  <w:r w:rsidR="00FC67BC">
                    <w:rPr>
                      <w:bCs/>
                      <w:sz w:val="24"/>
                      <w:szCs w:val="24"/>
                    </w:rPr>
                    <w:t>division</w:t>
                  </w:r>
                  <w:proofErr w:type="gramEnd"/>
                  <w:r w:rsidR="00FC67BC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of labor, imports, and exports.  Each student even illustrated his/her own business and the natural, capital, and human resources needed to operate it.  Next, we are going to learn more about culture in North Carolina and different </w:t>
                  </w:r>
                  <w:r w:rsidR="002F6B40">
                    <w:rPr>
                      <w:bCs/>
                      <w:sz w:val="24"/>
                      <w:szCs w:val="24"/>
                    </w:rPr>
                    <w:t>festivals and celebrations that take place.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24pt;margin-top:1.85pt;width:153pt;height:108pt;z-index:251648512" strokeweight="1.5pt">
            <v:textbox style="mso-next-textbox:#_x0000_s1048">
              <w:txbxContent>
                <w:p w:rsidR="00EA6062" w:rsidRDefault="00EA6062" w:rsidP="00A23100">
                  <w:pPr>
                    <w:widowControl w:val="0"/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Holly Ridge Elementary</w:t>
                  </w:r>
                </w:p>
                <w:p w:rsidR="00EA6062" w:rsidRDefault="00EA6062" w:rsidP="00A23100">
                  <w:pPr>
                    <w:widowControl w:val="0"/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Home of the Labradors</w:t>
                  </w:r>
                </w:p>
                <w:p w:rsidR="00EA6062" w:rsidRDefault="00EA6062" w:rsidP="00A23100">
                  <w:pPr>
                    <w:widowControl w:val="0"/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900 Holly Springs Rd.</w:t>
                  </w:r>
                </w:p>
                <w:p w:rsidR="00EA6062" w:rsidRDefault="00EA6062" w:rsidP="00A23100">
                  <w:pPr>
                    <w:widowControl w:val="0"/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Holly Springs, NC 27540</w:t>
                  </w:r>
                </w:p>
                <w:p w:rsidR="00EA6062" w:rsidRDefault="00EA6062" w:rsidP="00A23100">
                  <w:pPr>
                    <w:widowControl w:val="0"/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919.577.1300</w:t>
                  </w:r>
                </w:p>
                <w:p w:rsidR="00EA6062" w:rsidRDefault="001E1FA0" w:rsidP="009941D6">
                  <w:pPr>
                    <w:widowControl w:val="0"/>
                    <w:jc w:val="center"/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Mrs. Richardson</w:t>
                  </w:r>
                </w:p>
              </w:txbxContent>
            </v:textbox>
          </v:shape>
        </w:pict>
      </w:r>
    </w:p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AC4A1D" w:rsidP="002E5D43">
      <w:r>
        <w:rPr>
          <w:noProof/>
        </w:rPr>
        <w:pict>
          <v:shape id="_x0000_s1049" type="#_x0000_t202" style="position:absolute;margin-left:324pt;margin-top:8.85pt;width:153pt;height:45pt;z-index:251650560" strokeweight="1.5pt">
            <v:textbox style="mso-next-textbox:#_x0000_s1049">
              <w:txbxContent>
                <w:p w:rsidR="00EA6062" w:rsidRDefault="00EA6062" w:rsidP="00D9160E">
                  <w:pP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 xml:space="preserve">          EMAIL</w:t>
                  </w:r>
                </w:p>
                <w:p w:rsidR="00EA6062" w:rsidRPr="00A51D76" w:rsidRDefault="001E1FA0" w:rsidP="00945D77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Lrichardson5</w:t>
                  </w:r>
                  <w:r w:rsidR="00EA6062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@wcpss.net</w:t>
                  </w:r>
                </w:p>
              </w:txbxContent>
            </v:textbox>
          </v:shape>
        </w:pict>
      </w:r>
    </w:p>
    <w:p w:rsidR="00EA6062" w:rsidRPr="002E5D43" w:rsidRDefault="00EA6062" w:rsidP="002E5D43"/>
    <w:p w:rsidR="00EA6062" w:rsidRPr="002E5D43" w:rsidRDefault="00EA6062" w:rsidP="002E5D43"/>
    <w:p w:rsidR="00EA6062" w:rsidRPr="002E5D43" w:rsidRDefault="00AC4A1D" w:rsidP="002E5D43">
      <w:r>
        <w:rPr>
          <w:noProof/>
        </w:rPr>
        <w:pict>
          <v:shape id="_x0000_s1050" type="#_x0000_t202" style="position:absolute;margin-left:324pt;margin-top:10.35pt;width:153pt;height:45pt;z-index:251652608" strokeweight="1.5pt">
            <v:textbox style="mso-next-textbox:#_x0000_s1050">
              <w:txbxContent>
                <w:p w:rsidR="00EA6062" w:rsidRPr="00945D77" w:rsidRDefault="00EA6062" w:rsidP="00945D77">
                  <w:pPr>
                    <w:widowControl w:val="0"/>
                    <w:spacing w:after="71"/>
                    <w:jc w:val="center"/>
                    <w:rPr>
                      <w:b/>
                      <w:bCs/>
                      <w:color w:val="FF0000"/>
                    </w:rPr>
                  </w:pPr>
                  <w:r w:rsidRPr="00945D77">
                    <w:rPr>
                      <w:b/>
                      <w:bCs/>
                      <w:color w:val="FF0000"/>
                    </w:rPr>
                    <w:t>“PAWS” FOR THESE DATES:</w:t>
                  </w:r>
                </w:p>
                <w:p w:rsidR="00EA6062" w:rsidRDefault="00EA6062" w:rsidP="00DA782B">
                  <w:pPr>
                    <w:widowControl w:val="0"/>
                  </w:pPr>
                </w:p>
                <w:p w:rsidR="00EA6062" w:rsidRDefault="00EA6062"/>
              </w:txbxContent>
            </v:textbox>
          </v:shape>
        </w:pict>
      </w:r>
    </w:p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AC4A1D" w:rsidP="002E5D43">
      <w:r>
        <w:rPr>
          <w:noProof/>
        </w:rPr>
        <w:pict>
          <v:shape id="_x0000_s1051" type="#_x0000_t202" style="position:absolute;margin-left:324pt;margin-top:.35pt;width:153pt;height:153pt;z-index:251658752" strokeweight="1.5pt">
            <v:textbox style="mso-next-textbox:#_x0000_s1051">
              <w:txbxContent>
                <w:p w:rsidR="00060CA9" w:rsidRDefault="00F15910" w:rsidP="00516572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4/26   Field Day</w:t>
                  </w:r>
                </w:p>
                <w:p w:rsidR="00F15910" w:rsidRDefault="00F15910" w:rsidP="00516572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4/27   Early Release</w:t>
                  </w:r>
                </w:p>
                <w:p w:rsidR="00F15910" w:rsidRDefault="00F15910" w:rsidP="00516572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5/7    Quarter 4 Interims</w:t>
                  </w:r>
                </w:p>
                <w:p w:rsidR="00F15910" w:rsidRDefault="00F15910" w:rsidP="00516572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5/7 – 5/11 Teacher </w:t>
                  </w:r>
                </w:p>
                <w:p w:rsidR="00F15910" w:rsidRDefault="00F15910" w:rsidP="00516572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Appreciation Week</w:t>
                  </w:r>
                </w:p>
                <w:p w:rsidR="00F15910" w:rsidRPr="00516572" w:rsidRDefault="00F15910" w:rsidP="00516572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EA6062" w:rsidRDefault="00EA6062" w:rsidP="009B4D1F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A6062" w:rsidRDefault="00EA6062" w:rsidP="009B4D1F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A6062" w:rsidRDefault="00EA6062" w:rsidP="001915E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EA6062" w:rsidRDefault="00EA6062" w:rsidP="001915E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EA6062" w:rsidRDefault="00EA6062" w:rsidP="001915E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EA6062" w:rsidRPr="00AB1D52" w:rsidRDefault="00EA6062" w:rsidP="001915E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EA6062" w:rsidRDefault="00EA6062" w:rsidP="001915EE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EA6062" w:rsidRPr="007F3656" w:rsidRDefault="00EA6062" w:rsidP="001915EE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EA6062" w:rsidRDefault="00EA6062" w:rsidP="001915EE">
                  <w:pPr>
                    <w:spacing w:line="360" w:lineRule="auto"/>
                    <w:rPr>
                      <w:rFonts w:ascii="Comic Sans MS" w:hAnsi="Comic Sans MS" w:cs="Comic Sans MS"/>
                      <w:b/>
                      <w:bCs/>
                    </w:rPr>
                  </w:pPr>
                </w:p>
                <w:p w:rsidR="00EA6062" w:rsidRPr="0028256E" w:rsidRDefault="00EA6062" w:rsidP="001915EE">
                  <w:pPr>
                    <w:spacing w:line="360" w:lineRule="auto"/>
                    <w:rPr>
                      <w:rFonts w:ascii="Comic Sans MS" w:hAnsi="Comic Sans MS" w:cs="Comic Sans MS"/>
                    </w:rPr>
                  </w:pPr>
                </w:p>
              </w:txbxContent>
            </v:textbox>
          </v:shape>
        </w:pict>
      </w:r>
    </w:p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AC4A1D" w:rsidP="002E5D43">
      <w:r>
        <w:rPr>
          <w:noProof/>
        </w:rPr>
        <w:pict>
          <v:shape id="_x0000_s1052" type="#_x0000_t202" style="position:absolute;margin-left:-45pt;margin-top:3.85pt;width:369pt;height:45pt;z-index:251663872" strokeweight="1.5pt">
            <v:textbox style="mso-next-textbox:#_x0000_s1052">
              <w:txbxContent>
                <w:p w:rsidR="00EA6062" w:rsidRPr="00E06327" w:rsidRDefault="00EA6062" w:rsidP="00E06327">
                  <w:pPr>
                    <w:widowControl w:val="0"/>
                    <w:rPr>
                      <w:rFonts w:ascii="Comic Sans MS" w:hAnsi="Comic Sans MS" w:cs="Comic Sans MS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06327">
                    <w:rPr>
                      <w:rFonts w:ascii="Comic Sans MS" w:hAnsi="Comic Sans MS" w:cs="Comic Sans MS"/>
                      <w:b/>
                      <w:bCs/>
                      <w:color w:val="FF0000"/>
                      <w:sz w:val="40"/>
                      <w:szCs w:val="40"/>
                    </w:rPr>
                    <w:t>NEWS ON WHICH TO “KNAW”...</w:t>
                  </w:r>
                </w:p>
                <w:p w:rsidR="00EA6062" w:rsidRDefault="00EA6062" w:rsidP="00E06327">
                  <w:pPr>
                    <w:widowControl w:val="0"/>
                  </w:pPr>
                </w:p>
                <w:p w:rsidR="00EA6062" w:rsidRDefault="00EA6062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24pt;margin-top:.1pt;width:153pt;height:48.75pt;z-index:251655680" strokeweight="1.5pt">
            <v:textbox style="mso-next-textbox:#_x0000_s1053">
              <w:txbxContent>
                <w:p w:rsidR="00EA6062" w:rsidRPr="007F3656" w:rsidRDefault="00EA6062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proofErr w:type="gramStart"/>
                  <w:r w:rsidRPr="007F3656"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  <w:t>P.B.S.</w:t>
                  </w:r>
                  <w:proofErr w:type="gramEnd"/>
                  <w:r w:rsidRPr="007F3656"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EA6062" w:rsidRPr="007F3656" w:rsidRDefault="00EA6062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F3656"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  <w:t>Positive Behavior Support</w:t>
                  </w:r>
                </w:p>
                <w:p w:rsidR="00EA6062" w:rsidRDefault="00EA6062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F3656"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  <w:t>NEWS TO “BARK” ABOUT!</w:t>
                  </w:r>
                </w:p>
                <w:p w:rsidR="00EA6062" w:rsidRDefault="00EA6062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EA6062" w:rsidRPr="007F3656" w:rsidRDefault="00EA6062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EA6062" w:rsidRDefault="00EA6062" w:rsidP="00E06327">
                  <w:pPr>
                    <w:widowControl w:val="0"/>
                  </w:pPr>
                </w:p>
                <w:p w:rsidR="00EA6062" w:rsidRDefault="00EA6062"/>
              </w:txbxContent>
            </v:textbox>
          </v:shape>
        </w:pict>
      </w:r>
    </w:p>
    <w:p w:rsidR="00EA6062" w:rsidRPr="002E5D43" w:rsidRDefault="00EA6062" w:rsidP="002E5D43"/>
    <w:p w:rsidR="00EA6062" w:rsidRPr="002E5D43" w:rsidRDefault="00EA6062" w:rsidP="002E5D43"/>
    <w:p w:rsidR="00EA6062" w:rsidRPr="002E5D43" w:rsidRDefault="00EA6062" w:rsidP="002E5D43"/>
    <w:p w:rsidR="00EA6062" w:rsidRPr="002E5D43" w:rsidRDefault="00AC4A1D" w:rsidP="002E5D43">
      <w:r>
        <w:rPr>
          <w:noProof/>
        </w:rPr>
        <w:pict>
          <v:rect id="_x0000_s1054" style="position:absolute;margin-left:-45pt;margin-top:2.9pt;width:369pt;height:198.75pt;z-index:251664896">
            <v:textbox style="mso-next-textbox:#_x0000_s1054">
              <w:txbxContent>
                <w:p w:rsidR="00B34E58" w:rsidRDefault="00A32B94" w:rsidP="0046527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Study Island</w:t>
                  </w:r>
                </w:p>
                <w:p w:rsidR="00A32B94" w:rsidRPr="00D175FA" w:rsidRDefault="00A32B94" w:rsidP="0046527C">
                  <w:pPr>
                    <w:rPr>
                      <w:bCs/>
                      <w:sz w:val="24"/>
                      <w:szCs w:val="24"/>
                    </w:rPr>
                  </w:pPr>
                  <w:r w:rsidRPr="00D175FA">
                    <w:rPr>
                      <w:bCs/>
                      <w:sz w:val="24"/>
                      <w:szCs w:val="24"/>
                    </w:rPr>
                    <w:t xml:space="preserve">Now that we are only a few weeks away from the end of grade tests, please make sure your child is using </w:t>
                  </w:r>
                  <w:r w:rsidR="00D175FA" w:rsidRPr="00D175FA">
                    <w:rPr>
                      <w:bCs/>
                      <w:sz w:val="24"/>
                      <w:szCs w:val="24"/>
                    </w:rPr>
                    <w:t>Study Island at home</w:t>
                  </w:r>
                  <w:r w:rsidR="00D175FA">
                    <w:rPr>
                      <w:bCs/>
                      <w:sz w:val="24"/>
                      <w:szCs w:val="24"/>
                    </w:rPr>
                    <w:t xml:space="preserve"> and earning those blue ribbons!</w:t>
                  </w:r>
                  <w:r w:rsidR="00D175FA" w:rsidRPr="00D175FA">
                    <w:rPr>
                      <w:bCs/>
                      <w:sz w:val="24"/>
                      <w:szCs w:val="24"/>
                    </w:rPr>
                    <w:t xml:space="preserve">  Their username and passwo</w:t>
                  </w:r>
                  <w:r w:rsidR="00D175FA">
                    <w:rPr>
                      <w:bCs/>
                      <w:sz w:val="24"/>
                      <w:szCs w:val="24"/>
                    </w:rPr>
                    <w:t>rd are</w:t>
                  </w:r>
                  <w:r w:rsidR="00D175FA" w:rsidRPr="00D175FA">
                    <w:rPr>
                      <w:bCs/>
                      <w:sz w:val="24"/>
                      <w:szCs w:val="24"/>
                    </w:rPr>
                    <w:t xml:space="preserve"> written in their agenda book.  </w:t>
                  </w:r>
                </w:p>
                <w:p w:rsidR="00060CA9" w:rsidRPr="00EA2AD8" w:rsidRDefault="00060CA9" w:rsidP="0046527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43C7A" w:rsidRPr="00D175FA" w:rsidRDefault="00D175FA" w:rsidP="0046527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175FA">
                    <w:rPr>
                      <w:b/>
                      <w:bCs/>
                      <w:sz w:val="24"/>
                      <w:szCs w:val="24"/>
                    </w:rPr>
                    <w:t>Field Day</w:t>
                  </w:r>
                </w:p>
                <w:p w:rsidR="00D175FA" w:rsidRDefault="00D175FA" w:rsidP="0046527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Field Day is scheduled for Thursday.  Make sure your child is dressed for the weather and wearing tennis shoes.  If sunny, have them apply sunscreen. 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Sno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-cones are $2.00 if your child hasn’t paid yet.  </w:t>
                  </w:r>
                </w:p>
                <w:p w:rsidR="00D175FA" w:rsidRPr="00EA2AD8" w:rsidRDefault="00D175FA" w:rsidP="0046527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175FA" w:rsidRDefault="00D175FA" w:rsidP="0046527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Donations</w:t>
                  </w:r>
                </w:p>
                <w:p w:rsidR="00B34E58" w:rsidRPr="00BA6B59" w:rsidRDefault="00B34E58" w:rsidP="0046527C">
                  <w:pPr>
                    <w:rPr>
                      <w:rFonts w:ascii="Comic Sans MS" w:hAnsi="Comic Sans MS" w:cs="Comic Sans MS"/>
                    </w:rPr>
                  </w:pPr>
                  <w:r w:rsidRPr="00B34E58">
                    <w:rPr>
                      <w:bCs/>
                      <w:sz w:val="24"/>
                      <w:szCs w:val="24"/>
                    </w:rPr>
                    <w:t>If you can donate tissues or antiba</w:t>
                  </w:r>
                  <w:r w:rsidR="00C43C7A">
                    <w:rPr>
                      <w:bCs/>
                      <w:sz w:val="24"/>
                      <w:szCs w:val="24"/>
                    </w:rPr>
                    <w:t xml:space="preserve">cterial wipes to our </w:t>
                  </w:r>
                  <w:proofErr w:type="gramStart"/>
                  <w:r w:rsidR="00C43C7A">
                    <w:rPr>
                      <w:bCs/>
                      <w:sz w:val="24"/>
                      <w:szCs w:val="24"/>
                    </w:rPr>
                    <w:t>classroom, that</w:t>
                  </w:r>
                  <w:proofErr w:type="gramEnd"/>
                  <w:r w:rsidR="00C43C7A">
                    <w:rPr>
                      <w:bCs/>
                      <w:sz w:val="24"/>
                      <w:szCs w:val="24"/>
                    </w:rPr>
                    <w:t xml:space="preserve"> would be great!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5" type="#_x0000_t202" style="position:absolute;margin-left:324pt;margin-top:2.9pt;width:153pt;height:194.25pt;z-index:251659776" strokeweight="1.5pt">
            <v:textbox style="mso-next-textbox:#_x0000_s1055">
              <w:txbxContent>
                <w:p w:rsidR="00EA6062" w:rsidRDefault="00EA6062" w:rsidP="00B0729F">
                  <w:pPr>
                    <w:jc w:val="center"/>
                    <w:rPr>
                      <w:rFonts w:ascii="Comic Sans MS" w:hAnsi="Comic Sans MS" w:cs="Comic Sans MS"/>
                      <w:sz w:val="22"/>
                      <w:szCs w:val="22"/>
                      <w:u w:val="single"/>
                    </w:rPr>
                  </w:pPr>
                  <w:r w:rsidRPr="00B0729F">
                    <w:rPr>
                      <w:rFonts w:ascii="Comic Sans MS" w:hAnsi="Comic Sans MS" w:cs="Comic Sans MS"/>
                      <w:sz w:val="22"/>
                      <w:szCs w:val="22"/>
                      <w:u w:val="single"/>
                    </w:rPr>
                    <w:t>LABS</w:t>
                  </w:r>
                </w:p>
                <w:p w:rsidR="00EA6062" w:rsidRPr="00BC39BF" w:rsidRDefault="00EA6062" w:rsidP="00B0729F">
                  <w:pP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  <w:u w:val="single"/>
                    </w:rPr>
                    <w:t>L</w:t>
                  </w:r>
                  <w:r w:rsidRPr="00BC39BF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isten &amp; follow directions</w:t>
                  </w:r>
                </w:p>
                <w:p w:rsidR="00EA6062" w:rsidRPr="00BC39BF" w:rsidRDefault="00EA6062" w:rsidP="00B0729F">
                  <w:pP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  <w:u w:val="single"/>
                    </w:rPr>
                    <w:t>A</w:t>
                  </w:r>
                  <w:r w:rsidRPr="00BC39BF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ct respectfully</w:t>
                  </w:r>
                </w:p>
                <w:p w:rsidR="00EA6062" w:rsidRPr="00BC39BF" w:rsidRDefault="00EA6062" w:rsidP="00B0729F">
                  <w:pP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  <w:u w:val="single"/>
                    </w:rPr>
                    <w:t>B</w:t>
                  </w:r>
                  <w:r w:rsidRPr="00BC39BF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ehave responsibly</w:t>
                  </w:r>
                </w:p>
                <w:p w:rsidR="00EA6062" w:rsidRDefault="00EA6062">
                  <w:pP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  <w:u w:val="single"/>
                    </w:rPr>
                    <w:t>S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ucceed!!</w:t>
                  </w:r>
                </w:p>
                <w:p w:rsidR="00EA6062" w:rsidRDefault="00EA6062">
                  <w:pP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</w:p>
                <w:p w:rsidR="00D175FA" w:rsidRDefault="00D175FA">
                  <w:pP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Our class is continuing to earn green bones!</w:t>
                  </w:r>
                </w:p>
                <w:p w:rsidR="00EA6062" w:rsidRPr="00B34E58" w:rsidRDefault="00EA606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Default="00EA6062" w:rsidP="002E5D43"/>
    <w:p w:rsidR="00EA6062" w:rsidRPr="002E5D43" w:rsidRDefault="005155ED" w:rsidP="002E5D43">
      <w:r>
        <w:rPr>
          <w:noProof/>
        </w:rPr>
        <w:drawing>
          <wp:anchor distT="36576" distB="36576" distL="36576" distR="36576" simplePos="0" relativeHeight="25167616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370205</wp:posOffset>
            </wp:positionV>
            <wp:extent cx="6400800" cy="424815"/>
            <wp:effectExtent l="19050" t="0" r="0" b="0"/>
            <wp:wrapNone/>
            <wp:docPr id="34" name="Picture 80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481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A1D">
        <w:rPr>
          <w:noProof/>
        </w:rPr>
        <w:pict>
          <v:rect id="_x0000_s1056" style="position:absolute;margin-left:-45pt;margin-top:24.65pt;width:522pt;height:41.25pt;z-index:251665920;mso-position-horizontal-relative:text;mso-position-vertical-relative:text" strokeweight="1.5pt"/>
        </w:pict>
      </w:r>
      <w:r>
        <w:rPr>
          <w:noProof/>
        </w:rPr>
        <w:drawing>
          <wp:anchor distT="36576" distB="36576" distL="36576" distR="36576" simplePos="0" relativeHeight="2516751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33" name="Picture 79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104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35" name="Picture 75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20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36" name="Picture 76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30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37" name="Picture 77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41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38" name="Picture 78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6062" w:rsidRPr="002E5D43" w:rsidSect="00D8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6A9"/>
    <w:multiLevelType w:val="hybridMultilevel"/>
    <w:tmpl w:val="F158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1B3827"/>
    <w:multiLevelType w:val="hybridMultilevel"/>
    <w:tmpl w:val="F354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4021"/>
    <w:multiLevelType w:val="hybridMultilevel"/>
    <w:tmpl w:val="C1FA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554A61"/>
    <w:multiLevelType w:val="hybridMultilevel"/>
    <w:tmpl w:val="848E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9A685F"/>
    <w:multiLevelType w:val="hybridMultilevel"/>
    <w:tmpl w:val="A100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0E0A51"/>
    <w:multiLevelType w:val="hybridMultilevel"/>
    <w:tmpl w:val="972875C2"/>
    <w:lvl w:ilvl="0" w:tplc="B84824D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4B12E0"/>
    <w:multiLevelType w:val="hybridMultilevel"/>
    <w:tmpl w:val="5044D28C"/>
    <w:lvl w:ilvl="0" w:tplc="748EC8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D601ED"/>
    <w:multiLevelType w:val="hybridMultilevel"/>
    <w:tmpl w:val="3D3C8B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D6175"/>
    <w:rsid w:val="00000D59"/>
    <w:rsid w:val="00014DD9"/>
    <w:rsid w:val="00022C95"/>
    <w:rsid w:val="00024012"/>
    <w:rsid w:val="000246E6"/>
    <w:rsid w:val="00051370"/>
    <w:rsid w:val="00060CA9"/>
    <w:rsid w:val="00076F57"/>
    <w:rsid w:val="000802A7"/>
    <w:rsid w:val="000901A0"/>
    <w:rsid w:val="00091008"/>
    <w:rsid w:val="00093DC8"/>
    <w:rsid w:val="000C526B"/>
    <w:rsid w:val="000D7F8E"/>
    <w:rsid w:val="00131F64"/>
    <w:rsid w:val="00152B75"/>
    <w:rsid w:val="00166CBA"/>
    <w:rsid w:val="0017154E"/>
    <w:rsid w:val="00177361"/>
    <w:rsid w:val="0018718E"/>
    <w:rsid w:val="001915EE"/>
    <w:rsid w:val="001962A2"/>
    <w:rsid w:val="001966A8"/>
    <w:rsid w:val="001B3D24"/>
    <w:rsid w:val="001D01AF"/>
    <w:rsid w:val="001D2EC9"/>
    <w:rsid w:val="001D3EB6"/>
    <w:rsid w:val="001D72EA"/>
    <w:rsid w:val="001E1FA0"/>
    <w:rsid w:val="00245B35"/>
    <w:rsid w:val="00264839"/>
    <w:rsid w:val="0028256E"/>
    <w:rsid w:val="00285537"/>
    <w:rsid w:val="00286DEC"/>
    <w:rsid w:val="002A4AAD"/>
    <w:rsid w:val="002D6ABA"/>
    <w:rsid w:val="002E5D43"/>
    <w:rsid w:val="002F6B40"/>
    <w:rsid w:val="00311488"/>
    <w:rsid w:val="00344C64"/>
    <w:rsid w:val="00371089"/>
    <w:rsid w:val="0039450D"/>
    <w:rsid w:val="003C1DFC"/>
    <w:rsid w:val="003D6DAF"/>
    <w:rsid w:val="003E16A0"/>
    <w:rsid w:val="003E3D5B"/>
    <w:rsid w:val="003F26C2"/>
    <w:rsid w:val="00414754"/>
    <w:rsid w:val="00421E5E"/>
    <w:rsid w:val="00423D22"/>
    <w:rsid w:val="00431B1A"/>
    <w:rsid w:val="004336FE"/>
    <w:rsid w:val="00454BA6"/>
    <w:rsid w:val="0046527C"/>
    <w:rsid w:val="004A374D"/>
    <w:rsid w:val="005155ED"/>
    <w:rsid w:val="00516572"/>
    <w:rsid w:val="005379DC"/>
    <w:rsid w:val="0054292C"/>
    <w:rsid w:val="00546E63"/>
    <w:rsid w:val="00551E96"/>
    <w:rsid w:val="005639D0"/>
    <w:rsid w:val="00581054"/>
    <w:rsid w:val="00595FB1"/>
    <w:rsid w:val="005C4284"/>
    <w:rsid w:val="005D485C"/>
    <w:rsid w:val="005D7794"/>
    <w:rsid w:val="005E2FBC"/>
    <w:rsid w:val="005E6570"/>
    <w:rsid w:val="005E718C"/>
    <w:rsid w:val="006726C9"/>
    <w:rsid w:val="006766B9"/>
    <w:rsid w:val="00680E5A"/>
    <w:rsid w:val="006963BE"/>
    <w:rsid w:val="006B1B6D"/>
    <w:rsid w:val="006D6175"/>
    <w:rsid w:val="006E31F9"/>
    <w:rsid w:val="006E5A82"/>
    <w:rsid w:val="0073628B"/>
    <w:rsid w:val="0077441D"/>
    <w:rsid w:val="00787FA1"/>
    <w:rsid w:val="007A5522"/>
    <w:rsid w:val="007A70D9"/>
    <w:rsid w:val="007B67BD"/>
    <w:rsid w:val="007E5F5E"/>
    <w:rsid w:val="007E7CA9"/>
    <w:rsid w:val="007F3656"/>
    <w:rsid w:val="00802184"/>
    <w:rsid w:val="00810AAF"/>
    <w:rsid w:val="00814445"/>
    <w:rsid w:val="0082408C"/>
    <w:rsid w:val="0089173F"/>
    <w:rsid w:val="008A455D"/>
    <w:rsid w:val="00912AD4"/>
    <w:rsid w:val="00913A58"/>
    <w:rsid w:val="009370AE"/>
    <w:rsid w:val="00945D77"/>
    <w:rsid w:val="009941D6"/>
    <w:rsid w:val="009B4D1F"/>
    <w:rsid w:val="009E21DD"/>
    <w:rsid w:val="00A23100"/>
    <w:rsid w:val="00A27C9D"/>
    <w:rsid w:val="00A32B94"/>
    <w:rsid w:val="00A51D76"/>
    <w:rsid w:val="00A53B18"/>
    <w:rsid w:val="00A6517D"/>
    <w:rsid w:val="00A8407A"/>
    <w:rsid w:val="00AB1D52"/>
    <w:rsid w:val="00AC4A1D"/>
    <w:rsid w:val="00B0729F"/>
    <w:rsid w:val="00B34E58"/>
    <w:rsid w:val="00B56182"/>
    <w:rsid w:val="00BA216F"/>
    <w:rsid w:val="00BA6B59"/>
    <w:rsid w:val="00BB3058"/>
    <w:rsid w:val="00BC39BF"/>
    <w:rsid w:val="00BC780E"/>
    <w:rsid w:val="00C23430"/>
    <w:rsid w:val="00C43C7A"/>
    <w:rsid w:val="00C6680A"/>
    <w:rsid w:val="00C8628B"/>
    <w:rsid w:val="00CB50D7"/>
    <w:rsid w:val="00CE4B97"/>
    <w:rsid w:val="00D14BEA"/>
    <w:rsid w:val="00D175FA"/>
    <w:rsid w:val="00D228F1"/>
    <w:rsid w:val="00D41F7B"/>
    <w:rsid w:val="00D85087"/>
    <w:rsid w:val="00D864B9"/>
    <w:rsid w:val="00D866FC"/>
    <w:rsid w:val="00D9160E"/>
    <w:rsid w:val="00D91CA8"/>
    <w:rsid w:val="00DA782B"/>
    <w:rsid w:val="00E06327"/>
    <w:rsid w:val="00E07736"/>
    <w:rsid w:val="00E10459"/>
    <w:rsid w:val="00EA2AD8"/>
    <w:rsid w:val="00EA6062"/>
    <w:rsid w:val="00ED11E6"/>
    <w:rsid w:val="00ED5228"/>
    <w:rsid w:val="00EE1D3F"/>
    <w:rsid w:val="00F15910"/>
    <w:rsid w:val="00F161EB"/>
    <w:rsid w:val="00F47B64"/>
    <w:rsid w:val="00F63196"/>
    <w:rsid w:val="00F704ED"/>
    <w:rsid w:val="00F72476"/>
    <w:rsid w:val="00FA2DE1"/>
    <w:rsid w:val="00FB7251"/>
    <w:rsid w:val="00FC67BC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75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4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90"/>
    <w:rPr>
      <w:color w:val="000000"/>
      <w:kern w:val="28"/>
      <w:sz w:val="0"/>
      <w:szCs w:val="0"/>
    </w:rPr>
  </w:style>
  <w:style w:type="paragraph" w:styleId="ListParagraph">
    <w:name w:val="List Paragraph"/>
    <w:basedOn w:val="Normal"/>
    <w:uiPriority w:val="99"/>
    <w:qFormat/>
    <w:rsid w:val="001D01AF"/>
    <w:pPr>
      <w:ind w:left="720"/>
    </w:pPr>
  </w:style>
  <w:style w:type="paragraph" w:styleId="NoSpacing">
    <w:name w:val="No Spacing"/>
    <w:uiPriority w:val="99"/>
    <w:qFormat/>
    <w:rsid w:val="00A8407A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Into aseincluce</vt:lpstr>
    </vt:vector>
  </TitlesOfParts>
  <Company>WCPSS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aseincluce</dc:title>
  <dc:subject/>
  <dc:creator>Wake County Public Schools</dc:creator>
  <cp:keywords/>
  <dc:description/>
  <cp:lastModifiedBy>Wake County Public Schools</cp:lastModifiedBy>
  <cp:revision>5</cp:revision>
  <cp:lastPrinted>2012-02-21T15:02:00Z</cp:lastPrinted>
  <dcterms:created xsi:type="dcterms:W3CDTF">2012-04-20T18:26:00Z</dcterms:created>
  <dcterms:modified xsi:type="dcterms:W3CDTF">2012-04-20T18:55:00Z</dcterms:modified>
</cp:coreProperties>
</file>